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2435B" w14:textId="4D038A68" w:rsidR="00B53527" w:rsidRPr="00C22CD3" w:rsidRDefault="00CB5B98" w:rsidP="00B53527">
      <w:pPr>
        <w:pStyle w:val="Heading2"/>
        <w:rPr>
          <w:rFonts w:ascii="Arial" w:hAnsi="Arial" w:cs="Arial"/>
          <w:caps/>
          <w:sz w:val="20"/>
        </w:rPr>
      </w:pPr>
      <w:bookmarkStart w:id="0" w:name="_GoBack"/>
      <w:bookmarkEnd w:id="0"/>
      <w:r>
        <w:rPr>
          <w:rFonts w:ascii="Arial" w:hAnsi="Arial" w:cs="Arial"/>
          <w:caps/>
          <w:sz w:val="20"/>
        </w:rPr>
        <w:t>Microelectronics Laboratory at MIT Lincoln Laboratory</w:t>
      </w:r>
      <w:r w:rsidR="00926203">
        <w:rPr>
          <w:rFonts w:ascii="Arial" w:hAnsi="Arial" w:cs="Arial"/>
          <w:caps/>
          <w:sz w:val="20"/>
        </w:rPr>
        <w:t xml:space="preserve"> F</w:t>
      </w:r>
      <w:r w:rsidR="00B53527" w:rsidRPr="00C22CD3">
        <w:rPr>
          <w:rFonts w:ascii="Arial" w:hAnsi="Arial" w:cs="Arial"/>
          <w:caps/>
          <w:sz w:val="20"/>
        </w:rPr>
        <w:t>acilit</w:t>
      </w:r>
      <w:r w:rsidR="002A03BA" w:rsidRPr="00C22CD3">
        <w:rPr>
          <w:rFonts w:ascii="Arial" w:hAnsi="Arial" w:cs="Arial"/>
          <w:caps/>
          <w:sz w:val="20"/>
        </w:rPr>
        <w:t>y</w:t>
      </w:r>
      <w:r w:rsidR="00B53527" w:rsidRPr="00C22CD3">
        <w:rPr>
          <w:rFonts w:ascii="Arial" w:hAnsi="Arial" w:cs="Arial"/>
          <w:caps/>
          <w:sz w:val="20"/>
        </w:rPr>
        <w:t xml:space="preserve"> </w:t>
      </w:r>
      <w:r w:rsidR="00926203">
        <w:rPr>
          <w:rFonts w:ascii="Arial" w:hAnsi="Arial" w:cs="Arial"/>
          <w:caps/>
          <w:sz w:val="20"/>
        </w:rPr>
        <w:t>USER</w:t>
      </w:r>
      <w:r w:rsidR="00B53527" w:rsidRPr="00C22CD3">
        <w:rPr>
          <w:rFonts w:ascii="Arial" w:hAnsi="Arial" w:cs="Arial"/>
          <w:caps/>
          <w:sz w:val="20"/>
        </w:rPr>
        <w:t xml:space="preserve"> </w:t>
      </w:r>
      <w:r w:rsidR="0083754E">
        <w:rPr>
          <w:rFonts w:ascii="Arial" w:hAnsi="Arial" w:cs="Arial"/>
          <w:caps/>
          <w:sz w:val="20"/>
        </w:rPr>
        <w:t xml:space="preserve">Testing </w:t>
      </w:r>
      <w:r w:rsidR="00B53527" w:rsidRPr="00C22CD3">
        <w:rPr>
          <w:rFonts w:ascii="Arial" w:hAnsi="Arial" w:cs="Arial"/>
          <w:caps/>
          <w:sz w:val="20"/>
        </w:rPr>
        <w:t>Program</w:t>
      </w:r>
      <w:r w:rsidR="00B601C4">
        <w:rPr>
          <w:rFonts w:ascii="Arial" w:hAnsi="Arial" w:cs="Arial"/>
          <w:caps/>
          <w:sz w:val="20"/>
        </w:rPr>
        <w:t xml:space="preserve"> AGREEMENT</w:t>
      </w:r>
    </w:p>
    <w:p w14:paraId="1B2EC19E" w14:textId="3E36FE6C" w:rsidR="00B53527" w:rsidRDefault="00CB5B98" w:rsidP="000077F4">
      <w:pPr>
        <w:pStyle w:val="Footer"/>
        <w:tabs>
          <w:tab w:val="clear" w:pos="4320"/>
          <w:tab w:val="clear" w:pos="8640"/>
        </w:tabs>
        <w:jc w:val="center"/>
        <w:rPr>
          <w:rFonts w:ascii="Arial" w:hAnsi="Arial" w:cs="Arial"/>
          <w:sz w:val="20"/>
        </w:rPr>
      </w:pPr>
      <w:r>
        <w:rPr>
          <w:rFonts w:ascii="Arial" w:hAnsi="Arial" w:cs="Arial"/>
          <w:i/>
          <w:caps/>
          <w:sz w:val="20"/>
        </w:rPr>
        <w:t xml:space="preserve">with access administered by </w:t>
      </w:r>
      <w:r>
        <w:rPr>
          <w:rFonts w:ascii="Arial" w:hAnsi="Arial" w:cs="Arial"/>
          <w:sz w:val="20"/>
        </w:rPr>
        <w:t>MIT.nano</w:t>
      </w:r>
    </w:p>
    <w:p w14:paraId="15EDBC9E" w14:textId="77777777" w:rsidR="00CB5B98" w:rsidRPr="00C22CD3" w:rsidRDefault="00CB5B98" w:rsidP="000077F4">
      <w:pPr>
        <w:pStyle w:val="Footer"/>
        <w:tabs>
          <w:tab w:val="clear" w:pos="4320"/>
          <w:tab w:val="clear" w:pos="8640"/>
        </w:tabs>
        <w:jc w:val="center"/>
        <w:rPr>
          <w:rFonts w:ascii="Arial" w:hAnsi="Arial" w:cs="Arial"/>
          <w:caps/>
          <w:sz w:val="20"/>
        </w:rPr>
      </w:pPr>
    </w:p>
    <w:p w14:paraId="6BC68FC8" w14:textId="58E5232C" w:rsidR="00B53527" w:rsidRPr="00C22CD3" w:rsidRDefault="00B53527" w:rsidP="00B53527">
      <w:pPr>
        <w:jc w:val="both"/>
        <w:rPr>
          <w:rFonts w:ascii="Arial" w:hAnsi="Arial" w:cs="Arial"/>
          <w:sz w:val="20"/>
        </w:rPr>
      </w:pPr>
      <w:r w:rsidRPr="00C22CD3">
        <w:rPr>
          <w:rFonts w:ascii="Arial" w:hAnsi="Arial" w:cs="Arial"/>
          <w:sz w:val="20"/>
        </w:rPr>
        <w:t>This</w:t>
      </w:r>
      <w:r w:rsidR="00B601C4">
        <w:rPr>
          <w:rFonts w:ascii="Arial" w:hAnsi="Arial" w:cs="Arial"/>
          <w:sz w:val="20"/>
        </w:rPr>
        <w:t xml:space="preserve"> </w:t>
      </w:r>
      <w:r w:rsidR="008A507C">
        <w:rPr>
          <w:rFonts w:ascii="Arial" w:hAnsi="Arial" w:cs="Arial"/>
          <w:sz w:val="20"/>
        </w:rPr>
        <w:t>Microelectronics Laboratory</w:t>
      </w:r>
      <w:r w:rsidR="00B601C4">
        <w:rPr>
          <w:rFonts w:ascii="Arial" w:hAnsi="Arial" w:cs="Arial"/>
          <w:sz w:val="20"/>
        </w:rPr>
        <w:t xml:space="preserve"> User Testing Program</w:t>
      </w:r>
      <w:r w:rsidRPr="00C22CD3">
        <w:rPr>
          <w:rFonts w:ascii="Arial" w:hAnsi="Arial" w:cs="Arial"/>
          <w:sz w:val="20"/>
        </w:rPr>
        <w:t xml:space="preserve"> Agreement</w:t>
      </w:r>
      <w:r w:rsidR="00B601C4">
        <w:rPr>
          <w:rFonts w:ascii="Arial" w:hAnsi="Arial" w:cs="Arial"/>
          <w:sz w:val="20"/>
        </w:rPr>
        <w:t xml:space="preserve"> (the “Agreement”)</w:t>
      </w:r>
      <w:r w:rsidRPr="00C22CD3">
        <w:rPr>
          <w:rFonts w:ascii="Arial" w:hAnsi="Arial" w:cs="Arial"/>
          <w:sz w:val="20"/>
        </w:rPr>
        <w:t xml:space="preserve"> is entered into effective as of the </w:t>
      </w:r>
      <w:r w:rsidRPr="00D43799">
        <w:rPr>
          <w:rFonts w:ascii="Arial" w:hAnsi="Arial" w:cs="Arial"/>
          <w:sz w:val="20"/>
          <w:highlight w:val="yellow"/>
        </w:rPr>
        <w:t>______</w:t>
      </w:r>
      <w:r w:rsidR="00C235B8" w:rsidRPr="00D43799">
        <w:rPr>
          <w:rFonts w:ascii="Arial" w:hAnsi="Arial" w:cs="Arial"/>
          <w:sz w:val="20"/>
          <w:highlight w:val="yellow"/>
        </w:rPr>
        <w:t>________________</w:t>
      </w:r>
      <w:r w:rsidR="00C235B8">
        <w:rPr>
          <w:rFonts w:ascii="Arial" w:hAnsi="Arial" w:cs="Arial"/>
          <w:sz w:val="20"/>
        </w:rPr>
        <w:t>, 20</w:t>
      </w:r>
      <w:r w:rsidR="00AB5CE9">
        <w:rPr>
          <w:rFonts w:ascii="Arial" w:hAnsi="Arial" w:cs="Arial"/>
          <w:sz w:val="20"/>
        </w:rPr>
        <w:t>2</w:t>
      </w:r>
      <w:r w:rsidR="004B59C7" w:rsidRPr="004B59C7">
        <w:rPr>
          <w:rFonts w:ascii="Arial" w:hAnsi="Arial" w:cs="Arial"/>
          <w:sz w:val="20"/>
          <w:highlight w:val="yellow"/>
        </w:rPr>
        <w:t>X</w:t>
      </w:r>
      <w:r w:rsidRPr="00C22CD3">
        <w:rPr>
          <w:rFonts w:ascii="Arial" w:hAnsi="Arial" w:cs="Arial"/>
          <w:sz w:val="20"/>
        </w:rPr>
        <w:t xml:space="preserve"> (the “Effective Date”) by and between the Massachusetts Institute of Technology (</w:t>
      </w:r>
      <w:r w:rsidR="009846E4" w:rsidRPr="00C22CD3">
        <w:rPr>
          <w:rFonts w:ascii="Arial" w:hAnsi="Arial" w:cs="Arial"/>
          <w:sz w:val="20"/>
        </w:rPr>
        <w:t>“</w:t>
      </w:r>
      <w:r w:rsidRPr="00C22CD3">
        <w:rPr>
          <w:rFonts w:ascii="Arial" w:hAnsi="Arial" w:cs="Arial"/>
          <w:sz w:val="20"/>
        </w:rPr>
        <w:t>MIT</w:t>
      </w:r>
      <w:r w:rsidR="009846E4" w:rsidRPr="00C22CD3">
        <w:rPr>
          <w:rFonts w:ascii="Arial" w:hAnsi="Arial" w:cs="Arial"/>
          <w:sz w:val="20"/>
        </w:rPr>
        <w:t>”</w:t>
      </w:r>
      <w:r w:rsidRPr="00C22CD3">
        <w:rPr>
          <w:rFonts w:ascii="Arial" w:hAnsi="Arial" w:cs="Arial"/>
          <w:sz w:val="20"/>
        </w:rPr>
        <w:t xml:space="preserve">), a Massachusetts non-profit corporation, which operates the </w:t>
      </w:r>
      <w:r w:rsidR="0083754E">
        <w:rPr>
          <w:rFonts w:ascii="Arial" w:hAnsi="Arial" w:cs="Arial"/>
          <w:sz w:val="20"/>
        </w:rPr>
        <w:t xml:space="preserve">Microelectronics Laboratory at </w:t>
      </w:r>
      <w:r w:rsidR="00926203">
        <w:rPr>
          <w:rFonts w:ascii="Arial" w:hAnsi="Arial" w:cs="Arial"/>
          <w:sz w:val="20"/>
        </w:rPr>
        <w:t>MIT Lincoln Laboratory</w:t>
      </w:r>
      <w:r w:rsidR="002A03BA" w:rsidRPr="00C22CD3">
        <w:rPr>
          <w:rFonts w:ascii="Arial" w:hAnsi="Arial" w:cs="Arial"/>
          <w:sz w:val="20"/>
        </w:rPr>
        <w:t xml:space="preserve"> </w:t>
      </w:r>
      <w:r w:rsidRPr="00C22CD3">
        <w:rPr>
          <w:rFonts w:ascii="Arial" w:hAnsi="Arial" w:cs="Arial"/>
          <w:sz w:val="20"/>
        </w:rPr>
        <w:t>(</w:t>
      </w:r>
      <w:r w:rsidR="009846E4" w:rsidRPr="00C22CD3">
        <w:rPr>
          <w:rFonts w:ascii="Arial" w:hAnsi="Arial" w:cs="Arial"/>
          <w:sz w:val="20"/>
        </w:rPr>
        <w:t>the “</w:t>
      </w:r>
      <w:r w:rsidR="008A507C">
        <w:rPr>
          <w:rFonts w:ascii="Arial" w:hAnsi="Arial" w:cs="Arial"/>
          <w:sz w:val="20"/>
        </w:rPr>
        <w:t>ML</w:t>
      </w:r>
      <w:r w:rsidR="004D3FCB">
        <w:rPr>
          <w:rFonts w:ascii="Arial" w:hAnsi="Arial" w:cs="Arial"/>
          <w:sz w:val="20"/>
        </w:rPr>
        <w:t>” or the</w:t>
      </w:r>
      <w:r w:rsidR="00926203">
        <w:rPr>
          <w:rFonts w:ascii="Arial" w:hAnsi="Arial" w:cs="Arial"/>
          <w:sz w:val="20"/>
        </w:rPr>
        <w:t xml:space="preserve"> </w:t>
      </w:r>
      <w:r w:rsidR="004D3FCB">
        <w:rPr>
          <w:rFonts w:ascii="Arial" w:hAnsi="Arial" w:cs="Arial"/>
          <w:sz w:val="20"/>
        </w:rPr>
        <w:t>“</w:t>
      </w:r>
      <w:r w:rsidR="00926203">
        <w:rPr>
          <w:rFonts w:ascii="Arial" w:hAnsi="Arial" w:cs="Arial"/>
          <w:sz w:val="20"/>
        </w:rPr>
        <w:t>Facility</w:t>
      </w:r>
      <w:r w:rsidR="009846E4" w:rsidRPr="00C22CD3">
        <w:rPr>
          <w:rFonts w:ascii="Arial" w:hAnsi="Arial" w:cs="Arial"/>
          <w:sz w:val="20"/>
        </w:rPr>
        <w:t>”</w:t>
      </w:r>
      <w:r w:rsidRPr="00C22CD3">
        <w:rPr>
          <w:rFonts w:ascii="Arial" w:hAnsi="Arial" w:cs="Arial"/>
          <w:sz w:val="20"/>
        </w:rPr>
        <w:t>)</w:t>
      </w:r>
      <w:r w:rsidR="00926203">
        <w:rPr>
          <w:rFonts w:ascii="Arial" w:hAnsi="Arial" w:cs="Arial"/>
          <w:sz w:val="20"/>
        </w:rPr>
        <w:t>,</w:t>
      </w:r>
      <w:r w:rsidR="00B1196B">
        <w:rPr>
          <w:rFonts w:ascii="Arial" w:hAnsi="Arial" w:cs="Arial"/>
          <w:sz w:val="20"/>
        </w:rPr>
        <w:t xml:space="preserve"> owned by the U.S. government,</w:t>
      </w:r>
      <w:r w:rsidR="00926203">
        <w:rPr>
          <w:rFonts w:ascii="Arial" w:hAnsi="Arial" w:cs="Arial"/>
          <w:sz w:val="20"/>
        </w:rPr>
        <w:t xml:space="preserve"> with general administrative assistance provided by MIT.nano</w:t>
      </w:r>
      <w:r w:rsidRPr="00C22CD3">
        <w:rPr>
          <w:rFonts w:ascii="Arial" w:hAnsi="Arial" w:cs="Arial"/>
          <w:sz w:val="20"/>
        </w:rPr>
        <w:t xml:space="preserve">, and </w:t>
      </w:r>
      <w:r w:rsidRPr="00D43799">
        <w:rPr>
          <w:rFonts w:ascii="Arial" w:hAnsi="Arial" w:cs="Arial"/>
          <w:sz w:val="20"/>
          <w:highlight w:val="yellow"/>
        </w:rPr>
        <w:t>_____________</w:t>
      </w:r>
      <w:r w:rsidRPr="00C22CD3">
        <w:rPr>
          <w:rFonts w:ascii="Arial" w:hAnsi="Arial" w:cs="Arial"/>
          <w:sz w:val="20"/>
        </w:rPr>
        <w:t xml:space="preserve"> (</w:t>
      </w:r>
      <w:r w:rsidR="008A4500">
        <w:rPr>
          <w:rFonts w:ascii="Arial" w:hAnsi="Arial" w:cs="Arial"/>
          <w:sz w:val="20"/>
        </w:rPr>
        <w:t>“</w:t>
      </w:r>
      <w:r w:rsidR="00C22CD3" w:rsidRPr="00C22CD3">
        <w:rPr>
          <w:rFonts w:ascii="Arial" w:hAnsi="Arial" w:cs="Arial"/>
          <w:sz w:val="20"/>
        </w:rPr>
        <w:t>User</w:t>
      </w:r>
      <w:r w:rsidR="008A4500">
        <w:rPr>
          <w:rFonts w:ascii="Arial" w:hAnsi="Arial" w:cs="Arial"/>
          <w:sz w:val="20"/>
        </w:rPr>
        <w:t>”</w:t>
      </w:r>
      <w:r w:rsidRPr="00C22CD3">
        <w:rPr>
          <w:rFonts w:ascii="Arial" w:hAnsi="Arial" w:cs="Arial"/>
          <w:sz w:val="20"/>
        </w:rPr>
        <w:t xml:space="preserve">), a </w:t>
      </w:r>
      <w:r w:rsidRPr="00D43799">
        <w:rPr>
          <w:rFonts w:ascii="Arial" w:hAnsi="Arial" w:cs="Arial"/>
          <w:sz w:val="20"/>
          <w:highlight w:val="yellow"/>
        </w:rPr>
        <w:t>______________</w:t>
      </w:r>
      <w:r w:rsidRPr="00C22CD3">
        <w:rPr>
          <w:rFonts w:ascii="Arial" w:hAnsi="Arial" w:cs="Arial"/>
          <w:sz w:val="20"/>
        </w:rPr>
        <w:t xml:space="preserve">.  </w:t>
      </w:r>
      <w:r w:rsidR="009846E4" w:rsidRPr="00C22CD3">
        <w:rPr>
          <w:rFonts w:ascii="Arial" w:hAnsi="Arial" w:cs="Arial"/>
          <w:sz w:val="20"/>
        </w:rPr>
        <w:t xml:space="preserve">When used in this Agreement, </w:t>
      </w:r>
      <w:r w:rsidRPr="00C22CD3">
        <w:rPr>
          <w:rFonts w:ascii="Arial" w:hAnsi="Arial" w:cs="Arial"/>
          <w:sz w:val="20"/>
        </w:rPr>
        <w:t xml:space="preserve">“Party” refers to either </w:t>
      </w:r>
      <w:r w:rsidR="00C22CD3" w:rsidRPr="00C22CD3">
        <w:rPr>
          <w:rFonts w:ascii="Arial" w:hAnsi="Arial" w:cs="Arial"/>
          <w:sz w:val="20"/>
        </w:rPr>
        <w:t>User</w:t>
      </w:r>
      <w:r w:rsidRPr="00C22CD3">
        <w:rPr>
          <w:rFonts w:ascii="Arial" w:hAnsi="Arial" w:cs="Arial"/>
          <w:sz w:val="20"/>
        </w:rPr>
        <w:t xml:space="preserve"> or MIT, as the context dictates</w:t>
      </w:r>
      <w:r w:rsidR="009846E4" w:rsidRPr="00C22CD3">
        <w:rPr>
          <w:rFonts w:ascii="Arial" w:hAnsi="Arial" w:cs="Arial"/>
          <w:sz w:val="20"/>
        </w:rPr>
        <w:t>,</w:t>
      </w:r>
      <w:r w:rsidRPr="00C22CD3">
        <w:rPr>
          <w:rFonts w:ascii="Arial" w:hAnsi="Arial" w:cs="Arial"/>
          <w:sz w:val="20"/>
        </w:rPr>
        <w:t xml:space="preserve"> and “Parties” refers to </w:t>
      </w:r>
      <w:r w:rsidR="00C22CD3" w:rsidRPr="00C22CD3">
        <w:rPr>
          <w:rFonts w:ascii="Arial" w:hAnsi="Arial" w:cs="Arial"/>
          <w:sz w:val="20"/>
        </w:rPr>
        <w:t>User</w:t>
      </w:r>
      <w:r w:rsidRPr="00C22CD3">
        <w:rPr>
          <w:rFonts w:ascii="Arial" w:hAnsi="Arial" w:cs="Arial"/>
          <w:sz w:val="20"/>
        </w:rPr>
        <w:t xml:space="preserve"> and MIT jointly.</w:t>
      </w:r>
    </w:p>
    <w:p w14:paraId="3B86CD23" w14:textId="77777777" w:rsidR="00B53527" w:rsidRPr="00C22CD3" w:rsidRDefault="00B53527" w:rsidP="00B53527">
      <w:pPr>
        <w:rPr>
          <w:rFonts w:ascii="Arial" w:hAnsi="Arial" w:cs="Arial"/>
          <w:sz w:val="20"/>
        </w:rPr>
      </w:pPr>
    </w:p>
    <w:p w14:paraId="3D789DB1" w14:textId="77777777" w:rsidR="00B53527" w:rsidRPr="00E06E52" w:rsidRDefault="00B53527" w:rsidP="00B53527">
      <w:pPr>
        <w:jc w:val="center"/>
        <w:rPr>
          <w:rFonts w:ascii="Arial" w:hAnsi="Arial" w:cs="Arial"/>
          <w:b/>
          <w:sz w:val="20"/>
        </w:rPr>
      </w:pPr>
      <w:r w:rsidRPr="00E06E52">
        <w:rPr>
          <w:rFonts w:ascii="Arial" w:hAnsi="Arial" w:cs="Arial"/>
          <w:b/>
          <w:sz w:val="20"/>
        </w:rPr>
        <w:t>BACKGROUND</w:t>
      </w:r>
    </w:p>
    <w:p w14:paraId="5746714E" w14:textId="77777777" w:rsidR="00B53527" w:rsidRPr="00C22CD3" w:rsidRDefault="00B53527" w:rsidP="00B53527">
      <w:pPr>
        <w:pStyle w:val="BodyText"/>
        <w:tabs>
          <w:tab w:val="left" w:pos="360"/>
        </w:tabs>
        <w:jc w:val="left"/>
        <w:rPr>
          <w:rFonts w:ascii="Arial" w:hAnsi="Arial" w:cs="Arial"/>
          <w:sz w:val="20"/>
        </w:rPr>
      </w:pPr>
    </w:p>
    <w:p w14:paraId="4475ADA7" w14:textId="2D58191A" w:rsidR="0021431E" w:rsidRPr="009E7A07" w:rsidRDefault="00B414F0" w:rsidP="0021431E">
      <w:pPr>
        <w:pStyle w:val="BodyText"/>
        <w:numPr>
          <w:ilvl w:val="0"/>
          <w:numId w:val="27"/>
        </w:numPr>
        <w:tabs>
          <w:tab w:val="left" w:pos="360"/>
        </w:tabs>
        <w:jc w:val="left"/>
        <w:rPr>
          <w:rFonts w:ascii="Arial" w:hAnsi="Arial" w:cs="Arial"/>
          <w:sz w:val="20"/>
        </w:rPr>
      </w:pPr>
      <w:r>
        <w:rPr>
          <w:rFonts w:ascii="Arial" w:hAnsi="Arial" w:cs="Arial"/>
          <w:sz w:val="20"/>
        </w:rPr>
        <w:t xml:space="preserve"> </w:t>
      </w:r>
      <w:r w:rsidR="009846E4" w:rsidRPr="00C22CD3">
        <w:rPr>
          <w:rFonts w:ascii="Arial" w:hAnsi="Arial" w:cs="Arial"/>
          <w:sz w:val="20"/>
        </w:rPr>
        <w:t xml:space="preserve">The </w:t>
      </w:r>
      <w:r w:rsidR="008A507C">
        <w:rPr>
          <w:rFonts w:ascii="Arial" w:hAnsi="Arial" w:cs="Arial"/>
          <w:sz w:val="20"/>
        </w:rPr>
        <w:t>ML</w:t>
      </w:r>
      <w:r w:rsidR="00926203">
        <w:rPr>
          <w:rFonts w:ascii="Arial" w:hAnsi="Arial" w:cs="Arial"/>
          <w:sz w:val="20"/>
        </w:rPr>
        <w:t xml:space="preserve"> </w:t>
      </w:r>
      <w:r w:rsidR="002A03BA" w:rsidRPr="00C22CD3">
        <w:rPr>
          <w:rFonts w:ascii="Arial" w:hAnsi="Arial" w:cs="Arial"/>
          <w:sz w:val="20"/>
        </w:rPr>
        <w:t xml:space="preserve">is </w:t>
      </w:r>
      <w:r w:rsidR="00993E94">
        <w:rPr>
          <w:rFonts w:ascii="Arial" w:hAnsi="Arial" w:cs="Arial"/>
          <w:sz w:val="20"/>
        </w:rPr>
        <w:t xml:space="preserve">semiconductor research and fabrication facility </w:t>
      </w:r>
      <w:r w:rsidR="00393684">
        <w:rPr>
          <w:rFonts w:ascii="Arial" w:hAnsi="Arial" w:cs="Arial"/>
          <w:sz w:val="20"/>
        </w:rPr>
        <w:t>at MIT</w:t>
      </w:r>
      <w:r w:rsidR="00926203">
        <w:rPr>
          <w:rFonts w:ascii="Arial" w:hAnsi="Arial" w:cs="Arial"/>
          <w:sz w:val="20"/>
        </w:rPr>
        <w:t xml:space="preserve"> Lincoln Laboratory</w:t>
      </w:r>
      <w:r w:rsidR="00D8652D">
        <w:rPr>
          <w:rFonts w:ascii="Arial" w:hAnsi="Arial" w:cs="Arial"/>
          <w:sz w:val="20"/>
        </w:rPr>
        <w:t xml:space="preserve"> (“MITLL”)</w:t>
      </w:r>
      <w:r w:rsidR="00926203">
        <w:rPr>
          <w:rFonts w:ascii="Arial" w:hAnsi="Arial" w:cs="Arial"/>
          <w:sz w:val="20"/>
        </w:rPr>
        <w:t xml:space="preserve"> in Lexington, Massachusetts,</w:t>
      </w:r>
      <w:r w:rsidR="0021431E">
        <w:rPr>
          <w:rFonts w:ascii="Arial" w:hAnsi="Arial" w:cs="Arial"/>
          <w:sz w:val="20"/>
        </w:rPr>
        <w:t xml:space="preserve"> with production-class automated 200mm wafer process equipment and operations providing specialized integrated circuits, devices, and research in the national interest.  It is unique among non-commercial research facilities in the U</w:t>
      </w:r>
      <w:r w:rsidR="00886131">
        <w:rPr>
          <w:rFonts w:ascii="Arial" w:hAnsi="Arial" w:cs="Arial"/>
          <w:sz w:val="20"/>
        </w:rPr>
        <w:t>.</w:t>
      </w:r>
      <w:r w:rsidR="0021431E">
        <w:rPr>
          <w:rFonts w:ascii="Arial" w:hAnsi="Arial" w:cs="Arial"/>
          <w:sz w:val="20"/>
        </w:rPr>
        <w:t>S</w:t>
      </w:r>
      <w:r w:rsidR="00886131">
        <w:rPr>
          <w:rFonts w:ascii="Arial" w:hAnsi="Arial" w:cs="Arial"/>
          <w:sz w:val="20"/>
        </w:rPr>
        <w:t>.</w:t>
      </w:r>
      <w:r w:rsidR="0021431E">
        <w:rPr>
          <w:rFonts w:ascii="Arial" w:hAnsi="Arial" w:cs="Arial"/>
          <w:sz w:val="20"/>
        </w:rPr>
        <w:t xml:space="preserve"> having </w:t>
      </w:r>
      <w:r w:rsidR="009E7A07">
        <w:rPr>
          <w:rFonts w:ascii="Arial" w:hAnsi="Arial" w:cs="Arial"/>
          <w:sz w:val="20"/>
        </w:rPr>
        <w:t xml:space="preserve">broad technology capabilities </w:t>
      </w:r>
      <w:r w:rsidR="0021431E">
        <w:rPr>
          <w:rFonts w:ascii="Arial" w:hAnsi="Arial" w:cs="Arial"/>
          <w:sz w:val="20"/>
        </w:rPr>
        <w:t xml:space="preserve">and control necessary for many-layered complex circuits along with flexibility to customize devices and </w:t>
      </w:r>
      <w:r w:rsidR="009E7A07">
        <w:rPr>
          <w:rFonts w:ascii="Arial" w:hAnsi="Arial" w:cs="Arial"/>
          <w:sz w:val="20"/>
        </w:rPr>
        <w:t xml:space="preserve">materials.  It provides an important fabrication option where commercial facilities are </w:t>
      </w:r>
      <w:r w:rsidR="000E3D7B">
        <w:rPr>
          <w:rFonts w:ascii="Arial" w:hAnsi="Arial" w:cs="Arial"/>
          <w:sz w:val="20"/>
        </w:rPr>
        <w:t>unable or unwilling to meet the testing need</w:t>
      </w:r>
      <w:r w:rsidR="009E7A07">
        <w:rPr>
          <w:rFonts w:ascii="Arial" w:hAnsi="Arial" w:cs="Arial"/>
          <w:sz w:val="20"/>
        </w:rPr>
        <w:t>.</w:t>
      </w:r>
    </w:p>
    <w:p w14:paraId="7193C438" w14:textId="77777777" w:rsidR="002A03BA" w:rsidRPr="00C22CD3" w:rsidRDefault="002A03BA" w:rsidP="002A03BA">
      <w:pPr>
        <w:pStyle w:val="BodyText"/>
        <w:tabs>
          <w:tab w:val="left" w:pos="360"/>
        </w:tabs>
        <w:ind w:left="720"/>
        <w:jc w:val="left"/>
        <w:rPr>
          <w:rFonts w:ascii="Arial" w:hAnsi="Arial" w:cs="Arial"/>
          <w:sz w:val="20"/>
        </w:rPr>
      </w:pPr>
    </w:p>
    <w:p w14:paraId="4CDB8F68" w14:textId="3C0682ED" w:rsidR="00E74B80" w:rsidRDefault="00B414F0" w:rsidP="002A6413">
      <w:pPr>
        <w:pStyle w:val="BodyText"/>
        <w:numPr>
          <w:ilvl w:val="0"/>
          <w:numId w:val="27"/>
        </w:numPr>
        <w:tabs>
          <w:tab w:val="left" w:pos="360"/>
        </w:tabs>
        <w:jc w:val="left"/>
        <w:rPr>
          <w:rFonts w:ascii="Arial" w:hAnsi="Arial" w:cs="Arial"/>
          <w:sz w:val="20"/>
        </w:rPr>
      </w:pPr>
      <w:r>
        <w:rPr>
          <w:rFonts w:ascii="Arial" w:hAnsi="Arial" w:cs="Arial"/>
          <w:sz w:val="20"/>
        </w:rPr>
        <w:t xml:space="preserve"> </w:t>
      </w:r>
      <w:r w:rsidR="003D592A" w:rsidRPr="00C22CD3">
        <w:rPr>
          <w:rFonts w:ascii="Arial" w:hAnsi="Arial" w:cs="Arial"/>
          <w:sz w:val="20"/>
        </w:rPr>
        <w:t xml:space="preserve">The </w:t>
      </w:r>
      <w:r w:rsidR="008A507C">
        <w:rPr>
          <w:rFonts w:ascii="Arial" w:hAnsi="Arial" w:cs="Arial"/>
          <w:sz w:val="20"/>
        </w:rPr>
        <w:t>ML</w:t>
      </w:r>
      <w:r w:rsidR="00926203">
        <w:rPr>
          <w:rFonts w:ascii="Arial" w:hAnsi="Arial" w:cs="Arial"/>
          <w:sz w:val="20"/>
        </w:rPr>
        <w:t xml:space="preserve"> </w:t>
      </w:r>
      <w:r w:rsidR="003D592A" w:rsidRPr="00C22CD3">
        <w:rPr>
          <w:rFonts w:ascii="Arial" w:hAnsi="Arial" w:cs="Arial"/>
          <w:sz w:val="20"/>
        </w:rPr>
        <w:t xml:space="preserve">is </w:t>
      </w:r>
      <w:r w:rsidR="00926203">
        <w:rPr>
          <w:rFonts w:ascii="Arial" w:hAnsi="Arial" w:cs="Arial"/>
          <w:sz w:val="20"/>
        </w:rPr>
        <w:t>comprised of government-owned equipment, procured</w:t>
      </w:r>
      <w:r w:rsidR="003D592A" w:rsidRPr="00C22CD3">
        <w:rPr>
          <w:rFonts w:ascii="Arial" w:hAnsi="Arial" w:cs="Arial"/>
          <w:sz w:val="20"/>
        </w:rPr>
        <w:t xml:space="preserve"> primarily for the research</w:t>
      </w:r>
      <w:r w:rsidR="00D8652D">
        <w:rPr>
          <w:rFonts w:ascii="Arial" w:hAnsi="Arial" w:cs="Arial"/>
          <w:sz w:val="20"/>
        </w:rPr>
        <w:t xml:space="preserve"> activities conducted by MITLL</w:t>
      </w:r>
      <w:r w:rsidR="00926203">
        <w:rPr>
          <w:rFonts w:ascii="Arial" w:hAnsi="Arial" w:cs="Arial"/>
          <w:sz w:val="20"/>
        </w:rPr>
        <w:t>, in its role as a Federally Funded Research and Development Center</w:t>
      </w:r>
      <w:r w:rsidR="00E74B80">
        <w:rPr>
          <w:rFonts w:ascii="Arial" w:hAnsi="Arial" w:cs="Arial"/>
          <w:sz w:val="20"/>
        </w:rPr>
        <w:t xml:space="preserve"> (“FFRDC”).</w:t>
      </w:r>
      <w:r w:rsidR="00040BCE">
        <w:rPr>
          <w:rFonts w:ascii="Arial" w:hAnsi="Arial" w:cs="Arial"/>
          <w:sz w:val="20"/>
        </w:rPr>
        <w:t xml:space="preserve">  It is staffed</w:t>
      </w:r>
      <w:r w:rsidR="00444231">
        <w:rPr>
          <w:rFonts w:ascii="Arial" w:hAnsi="Arial" w:cs="Arial"/>
          <w:sz w:val="20"/>
        </w:rPr>
        <w:t xml:space="preserve"> with trained technicians</w:t>
      </w:r>
      <w:r w:rsidR="00040BCE">
        <w:rPr>
          <w:rFonts w:ascii="Arial" w:hAnsi="Arial" w:cs="Arial"/>
          <w:sz w:val="20"/>
        </w:rPr>
        <w:t xml:space="preserve"> </w:t>
      </w:r>
      <w:r w:rsidR="007330E7">
        <w:rPr>
          <w:rFonts w:ascii="Arial" w:hAnsi="Arial" w:cs="Arial"/>
          <w:sz w:val="20"/>
        </w:rPr>
        <w:t>who</w:t>
      </w:r>
      <w:r w:rsidR="00EC3EBC">
        <w:rPr>
          <w:rFonts w:ascii="Arial" w:hAnsi="Arial" w:cs="Arial"/>
          <w:sz w:val="20"/>
        </w:rPr>
        <w:t xml:space="preserve"> are</w:t>
      </w:r>
      <w:r w:rsidR="007330E7">
        <w:rPr>
          <w:rFonts w:ascii="Arial" w:hAnsi="Arial" w:cs="Arial"/>
          <w:sz w:val="20"/>
        </w:rPr>
        <w:t xml:space="preserve"> </w:t>
      </w:r>
      <w:r w:rsidR="00040BCE">
        <w:rPr>
          <w:rFonts w:ascii="Arial" w:hAnsi="Arial" w:cs="Arial"/>
          <w:sz w:val="20"/>
        </w:rPr>
        <w:t xml:space="preserve">expected to </w:t>
      </w:r>
      <w:r w:rsidR="002A6413" w:rsidRPr="002A6413">
        <w:rPr>
          <w:rFonts w:ascii="Arial" w:hAnsi="Arial" w:cs="Arial"/>
          <w:sz w:val="20"/>
        </w:rPr>
        <w:t>execute the fabrication tasks</w:t>
      </w:r>
      <w:r w:rsidR="002A6413">
        <w:rPr>
          <w:rFonts w:ascii="Arial" w:hAnsi="Arial" w:cs="Arial"/>
          <w:sz w:val="20"/>
        </w:rPr>
        <w:t xml:space="preserve"> </w:t>
      </w:r>
      <w:r w:rsidR="00F315B3">
        <w:rPr>
          <w:rFonts w:ascii="Arial" w:hAnsi="Arial" w:cs="Arial"/>
          <w:sz w:val="20"/>
        </w:rPr>
        <w:t xml:space="preserve">within the </w:t>
      </w:r>
      <w:r w:rsidR="008A507C">
        <w:rPr>
          <w:rFonts w:ascii="Arial" w:hAnsi="Arial" w:cs="Arial"/>
          <w:sz w:val="20"/>
        </w:rPr>
        <w:t>ML</w:t>
      </w:r>
      <w:r w:rsidR="00F315B3">
        <w:rPr>
          <w:rFonts w:ascii="Arial" w:hAnsi="Arial" w:cs="Arial"/>
          <w:sz w:val="20"/>
        </w:rPr>
        <w:t>.</w:t>
      </w:r>
    </w:p>
    <w:p w14:paraId="1E195463" w14:textId="77777777" w:rsidR="00E74B80" w:rsidRDefault="00E74B80" w:rsidP="00E74B80">
      <w:pPr>
        <w:pStyle w:val="ListParagraph"/>
        <w:rPr>
          <w:rFonts w:ascii="Arial" w:hAnsi="Arial" w:cs="Arial"/>
          <w:sz w:val="20"/>
        </w:rPr>
      </w:pPr>
    </w:p>
    <w:p w14:paraId="4CC71801" w14:textId="7114D8E2" w:rsidR="003D592A" w:rsidRPr="00C22CD3" w:rsidRDefault="00E74B80" w:rsidP="00B53527">
      <w:pPr>
        <w:pStyle w:val="BodyText"/>
        <w:numPr>
          <w:ilvl w:val="0"/>
          <w:numId w:val="27"/>
        </w:numPr>
        <w:tabs>
          <w:tab w:val="left" w:pos="360"/>
        </w:tabs>
        <w:jc w:val="left"/>
        <w:rPr>
          <w:rFonts w:ascii="Arial" w:hAnsi="Arial" w:cs="Arial"/>
          <w:sz w:val="20"/>
        </w:rPr>
      </w:pPr>
      <w:r>
        <w:rPr>
          <w:rFonts w:ascii="Arial" w:hAnsi="Arial" w:cs="Arial"/>
          <w:sz w:val="20"/>
        </w:rPr>
        <w:t xml:space="preserve"> MIT</w:t>
      </w:r>
      <w:r w:rsidR="00D8652D">
        <w:rPr>
          <w:rFonts w:ascii="Arial" w:hAnsi="Arial" w:cs="Arial"/>
          <w:sz w:val="20"/>
        </w:rPr>
        <w:t>LL</w:t>
      </w:r>
      <w:r>
        <w:rPr>
          <w:rFonts w:ascii="Arial" w:hAnsi="Arial" w:cs="Arial"/>
          <w:sz w:val="20"/>
        </w:rPr>
        <w:t xml:space="preserve"> and MIT.nano agree, when </w:t>
      </w:r>
      <w:r w:rsidR="008A507C">
        <w:rPr>
          <w:rFonts w:ascii="Arial" w:hAnsi="Arial" w:cs="Arial"/>
          <w:sz w:val="20"/>
        </w:rPr>
        <w:t>ML</w:t>
      </w:r>
      <w:r>
        <w:rPr>
          <w:rFonts w:ascii="Arial" w:hAnsi="Arial" w:cs="Arial"/>
          <w:sz w:val="20"/>
        </w:rPr>
        <w:t xml:space="preserve"> </w:t>
      </w:r>
      <w:r w:rsidR="000E3D7B">
        <w:rPr>
          <w:rFonts w:ascii="Arial" w:hAnsi="Arial" w:cs="Arial"/>
          <w:sz w:val="20"/>
        </w:rPr>
        <w:t>capabilities are</w:t>
      </w:r>
      <w:r>
        <w:rPr>
          <w:rFonts w:ascii="Arial" w:hAnsi="Arial" w:cs="Arial"/>
          <w:sz w:val="20"/>
        </w:rPr>
        <w:t xml:space="preserve"> not in use for FFRDC-related research, it</w:t>
      </w:r>
      <w:r w:rsidR="00B414F0">
        <w:rPr>
          <w:rFonts w:ascii="Arial" w:hAnsi="Arial" w:cs="Arial"/>
          <w:sz w:val="20"/>
        </w:rPr>
        <w:t xml:space="preserve"> would</w:t>
      </w:r>
      <w:r>
        <w:rPr>
          <w:rFonts w:ascii="Arial" w:hAnsi="Arial" w:cs="Arial"/>
          <w:sz w:val="20"/>
        </w:rPr>
        <w:t xml:space="preserve"> be of significant benefit for use by </w:t>
      </w:r>
      <w:r w:rsidR="003D592A" w:rsidRPr="00C22CD3">
        <w:rPr>
          <w:rFonts w:ascii="Arial" w:hAnsi="Arial" w:cs="Arial"/>
          <w:sz w:val="20"/>
        </w:rPr>
        <w:t xml:space="preserve">MIT’s students, faculty and other employees, </w:t>
      </w:r>
      <w:r>
        <w:rPr>
          <w:rFonts w:ascii="Arial" w:hAnsi="Arial" w:cs="Arial"/>
          <w:sz w:val="20"/>
        </w:rPr>
        <w:t>as well as</w:t>
      </w:r>
      <w:r w:rsidR="00D56AE8">
        <w:rPr>
          <w:rFonts w:ascii="Arial" w:hAnsi="Arial" w:cs="Arial"/>
          <w:sz w:val="20"/>
        </w:rPr>
        <w:t xml:space="preserve"> third parties</w:t>
      </w:r>
      <w:r w:rsidR="00E57933">
        <w:rPr>
          <w:rFonts w:ascii="Arial" w:hAnsi="Arial" w:cs="Arial"/>
          <w:sz w:val="20"/>
        </w:rPr>
        <w:t xml:space="preserve"> (collectively, the “Users”)</w:t>
      </w:r>
      <w:r>
        <w:rPr>
          <w:rFonts w:ascii="Arial" w:hAnsi="Arial" w:cs="Arial"/>
          <w:sz w:val="20"/>
        </w:rPr>
        <w:t>,</w:t>
      </w:r>
      <w:r w:rsidR="00D56AE8">
        <w:rPr>
          <w:rFonts w:ascii="Arial" w:hAnsi="Arial" w:cs="Arial"/>
          <w:sz w:val="20"/>
        </w:rPr>
        <w:t xml:space="preserve"> </w:t>
      </w:r>
      <w:r w:rsidR="003D592A" w:rsidRPr="00C22CD3">
        <w:rPr>
          <w:rFonts w:ascii="Arial" w:hAnsi="Arial" w:cs="Arial"/>
          <w:sz w:val="20"/>
        </w:rPr>
        <w:t xml:space="preserve">for approved and appropriate </w:t>
      </w:r>
      <w:r w:rsidR="00B414F0">
        <w:rPr>
          <w:rFonts w:ascii="Arial" w:hAnsi="Arial" w:cs="Arial"/>
          <w:sz w:val="20"/>
        </w:rPr>
        <w:t>research and education</w:t>
      </w:r>
      <w:r w:rsidR="008A4500">
        <w:rPr>
          <w:rFonts w:ascii="Arial" w:hAnsi="Arial" w:cs="Arial"/>
          <w:sz w:val="20"/>
        </w:rPr>
        <w:t xml:space="preserve">-related </w:t>
      </w:r>
      <w:r w:rsidR="003D592A" w:rsidRPr="00C22CD3">
        <w:rPr>
          <w:rFonts w:ascii="Arial" w:hAnsi="Arial" w:cs="Arial"/>
          <w:sz w:val="20"/>
        </w:rPr>
        <w:t>purposes.</w:t>
      </w:r>
    </w:p>
    <w:p w14:paraId="0CF0C77E" w14:textId="77777777" w:rsidR="003D592A" w:rsidRPr="00C22CD3" w:rsidRDefault="003D592A" w:rsidP="0039598D">
      <w:pPr>
        <w:pStyle w:val="ColorfulList-Accent11"/>
        <w:rPr>
          <w:rFonts w:ascii="Arial" w:hAnsi="Arial" w:cs="Arial"/>
          <w:sz w:val="20"/>
        </w:rPr>
      </w:pPr>
    </w:p>
    <w:p w14:paraId="0C21DA2F" w14:textId="14AA5F96" w:rsidR="00993E94" w:rsidRDefault="00993E94" w:rsidP="003D592A">
      <w:pPr>
        <w:pStyle w:val="BodyText"/>
        <w:numPr>
          <w:ilvl w:val="0"/>
          <w:numId w:val="27"/>
        </w:numPr>
        <w:tabs>
          <w:tab w:val="left" w:pos="360"/>
        </w:tabs>
        <w:autoSpaceDE w:val="0"/>
        <w:autoSpaceDN w:val="0"/>
        <w:adjustRightInd w:val="0"/>
        <w:rPr>
          <w:rFonts w:ascii="Arial" w:hAnsi="Arial" w:cs="Arial"/>
          <w:sz w:val="20"/>
        </w:rPr>
      </w:pPr>
      <w:r>
        <w:rPr>
          <w:rFonts w:ascii="Arial" w:hAnsi="Arial" w:cs="Arial"/>
          <w:sz w:val="20"/>
        </w:rPr>
        <w:t xml:space="preserve">  </w:t>
      </w:r>
      <w:r w:rsidR="008A507C">
        <w:rPr>
          <w:rFonts w:ascii="Arial" w:hAnsi="Arial" w:cs="Arial"/>
          <w:sz w:val="20"/>
        </w:rPr>
        <w:t>ML</w:t>
      </w:r>
      <w:r>
        <w:rPr>
          <w:rFonts w:ascii="Arial" w:hAnsi="Arial" w:cs="Arial"/>
          <w:sz w:val="20"/>
        </w:rPr>
        <w:t xml:space="preserve"> has Trusted Foundry accreditation and ISO 9001 </w:t>
      </w:r>
      <w:r w:rsidR="004D3FCB">
        <w:rPr>
          <w:rFonts w:ascii="Arial" w:hAnsi="Arial" w:cs="Arial"/>
          <w:sz w:val="20"/>
        </w:rPr>
        <w:t>certification</w:t>
      </w:r>
      <w:r>
        <w:rPr>
          <w:rFonts w:ascii="Arial" w:hAnsi="Arial" w:cs="Arial"/>
          <w:sz w:val="20"/>
        </w:rPr>
        <w:t>.</w:t>
      </w:r>
      <w:r w:rsidR="00E74B80">
        <w:rPr>
          <w:rFonts w:ascii="Arial" w:hAnsi="Arial" w:cs="Arial"/>
          <w:sz w:val="20"/>
        </w:rPr>
        <w:t xml:space="preserve"> </w:t>
      </w:r>
    </w:p>
    <w:p w14:paraId="09BBF367" w14:textId="77777777" w:rsidR="00993E94" w:rsidRDefault="00993E94" w:rsidP="00993E94">
      <w:pPr>
        <w:pStyle w:val="ListParagraph"/>
        <w:rPr>
          <w:rFonts w:ascii="Arial" w:hAnsi="Arial" w:cs="Arial"/>
          <w:sz w:val="20"/>
        </w:rPr>
      </w:pPr>
    </w:p>
    <w:p w14:paraId="0A755DFC" w14:textId="132C6CA0" w:rsidR="003D592A" w:rsidRDefault="00993E94" w:rsidP="003D592A">
      <w:pPr>
        <w:pStyle w:val="BodyText"/>
        <w:numPr>
          <w:ilvl w:val="0"/>
          <w:numId w:val="27"/>
        </w:numPr>
        <w:tabs>
          <w:tab w:val="left" w:pos="360"/>
        </w:tabs>
        <w:autoSpaceDE w:val="0"/>
        <w:autoSpaceDN w:val="0"/>
        <w:adjustRightInd w:val="0"/>
        <w:rPr>
          <w:rFonts w:ascii="Arial" w:hAnsi="Arial" w:cs="Arial"/>
          <w:sz w:val="20"/>
        </w:rPr>
      </w:pPr>
      <w:r>
        <w:rPr>
          <w:rFonts w:ascii="Arial" w:hAnsi="Arial" w:cs="Arial"/>
          <w:sz w:val="20"/>
        </w:rPr>
        <w:t xml:space="preserve"> </w:t>
      </w:r>
      <w:r w:rsidR="00C22CD3" w:rsidRPr="00C22CD3">
        <w:rPr>
          <w:rFonts w:ascii="Arial" w:hAnsi="Arial" w:cs="Arial"/>
          <w:sz w:val="20"/>
        </w:rPr>
        <w:t>User</w:t>
      </w:r>
      <w:r w:rsidR="00E57933">
        <w:rPr>
          <w:rFonts w:ascii="Arial" w:hAnsi="Arial" w:cs="Arial"/>
          <w:sz w:val="20"/>
        </w:rPr>
        <w:t>s</w:t>
      </w:r>
      <w:r w:rsidR="003D592A" w:rsidRPr="00C22CD3">
        <w:rPr>
          <w:rFonts w:ascii="Arial" w:hAnsi="Arial" w:cs="Arial"/>
          <w:sz w:val="20"/>
        </w:rPr>
        <w:t xml:space="preserve"> </w:t>
      </w:r>
      <w:r w:rsidR="00E57933">
        <w:rPr>
          <w:rFonts w:ascii="Arial" w:hAnsi="Arial" w:cs="Arial"/>
          <w:sz w:val="20"/>
        </w:rPr>
        <w:t xml:space="preserve">who </w:t>
      </w:r>
      <w:r w:rsidR="003D592A" w:rsidRPr="00C22CD3">
        <w:rPr>
          <w:rFonts w:ascii="Arial" w:hAnsi="Arial" w:cs="Arial"/>
          <w:sz w:val="20"/>
        </w:rPr>
        <w:t>desire</w:t>
      </w:r>
      <w:r w:rsidR="00B53527" w:rsidRPr="00C22CD3">
        <w:rPr>
          <w:rFonts w:ascii="Arial" w:hAnsi="Arial" w:cs="Arial"/>
          <w:kern w:val="1"/>
          <w:sz w:val="20"/>
        </w:rPr>
        <w:t xml:space="preserve"> to </w:t>
      </w:r>
      <w:r w:rsidR="009846E4" w:rsidRPr="00C22CD3">
        <w:rPr>
          <w:rFonts w:ascii="Arial" w:hAnsi="Arial" w:cs="Arial"/>
          <w:kern w:val="1"/>
          <w:sz w:val="20"/>
        </w:rPr>
        <w:t xml:space="preserve">use the </w:t>
      </w:r>
      <w:r w:rsidR="008A507C">
        <w:rPr>
          <w:rFonts w:ascii="Arial" w:hAnsi="Arial" w:cs="Arial"/>
          <w:sz w:val="20"/>
        </w:rPr>
        <w:t>ML</w:t>
      </w:r>
      <w:r w:rsidR="00E57933">
        <w:rPr>
          <w:rFonts w:ascii="Arial" w:hAnsi="Arial" w:cs="Arial"/>
          <w:sz w:val="20"/>
        </w:rPr>
        <w:t xml:space="preserve"> can request services through MIT.nano. MIT.nano</w:t>
      </w:r>
      <w:r w:rsidR="00057F8E">
        <w:rPr>
          <w:rFonts w:ascii="Arial" w:hAnsi="Arial" w:cs="Arial"/>
          <w:kern w:val="1"/>
          <w:sz w:val="20"/>
        </w:rPr>
        <w:t>,</w:t>
      </w:r>
      <w:r w:rsidR="001E7373">
        <w:rPr>
          <w:rFonts w:ascii="Arial" w:hAnsi="Arial" w:cs="Arial"/>
          <w:kern w:val="1"/>
          <w:sz w:val="20"/>
        </w:rPr>
        <w:t xml:space="preserve"> and </w:t>
      </w:r>
      <w:r w:rsidR="008A507C">
        <w:rPr>
          <w:rFonts w:ascii="Arial" w:hAnsi="Arial" w:cs="Arial"/>
          <w:kern w:val="1"/>
          <w:sz w:val="20"/>
        </w:rPr>
        <w:t>ML</w:t>
      </w:r>
      <w:r w:rsidR="001E7373" w:rsidRPr="001E7373">
        <w:rPr>
          <w:rFonts w:ascii="Arial" w:hAnsi="Arial" w:cs="Arial"/>
          <w:kern w:val="1"/>
          <w:sz w:val="20"/>
        </w:rPr>
        <w:t xml:space="preserve"> </w:t>
      </w:r>
      <w:r w:rsidR="001E7373">
        <w:rPr>
          <w:rFonts w:ascii="Arial" w:hAnsi="Arial" w:cs="Arial"/>
          <w:kern w:val="1"/>
          <w:sz w:val="20"/>
        </w:rPr>
        <w:t>will determine, at their sole discretion, whether the services requested</w:t>
      </w:r>
      <w:r w:rsidR="003D592A" w:rsidRPr="00C22CD3">
        <w:rPr>
          <w:rFonts w:ascii="Arial" w:hAnsi="Arial" w:cs="Arial"/>
          <w:kern w:val="1"/>
          <w:sz w:val="20"/>
        </w:rPr>
        <w:t xml:space="preserve"> </w:t>
      </w:r>
      <w:r w:rsidR="001E7373">
        <w:rPr>
          <w:rFonts w:ascii="Arial" w:hAnsi="Arial" w:cs="Arial"/>
          <w:kern w:val="1"/>
          <w:sz w:val="20"/>
        </w:rPr>
        <w:t xml:space="preserve">will be provided to User. Any approved </w:t>
      </w:r>
      <w:r w:rsidR="008A507C">
        <w:rPr>
          <w:rFonts w:ascii="Arial" w:hAnsi="Arial" w:cs="Arial"/>
          <w:kern w:val="1"/>
          <w:sz w:val="20"/>
        </w:rPr>
        <w:t>ML</w:t>
      </w:r>
      <w:r w:rsidR="001E7373">
        <w:rPr>
          <w:rFonts w:ascii="Arial" w:hAnsi="Arial" w:cs="Arial"/>
          <w:kern w:val="1"/>
          <w:sz w:val="20"/>
        </w:rPr>
        <w:t xml:space="preserve"> services will be provided</w:t>
      </w:r>
      <w:r w:rsidR="00E74B80">
        <w:rPr>
          <w:rFonts w:ascii="Arial" w:hAnsi="Arial" w:cs="Arial"/>
          <w:sz w:val="20"/>
        </w:rPr>
        <w:t xml:space="preserve"> subject to</w:t>
      </w:r>
      <w:r w:rsidR="00E74B80" w:rsidRPr="00C22CD3">
        <w:rPr>
          <w:rFonts w:ascii="Arial" w:hAnsi="Arial" w:cs="Arial"/>
          <w:sz w:val="20"/>
        </w:rPr>
        <w:t xml:space="preserve"> </w:t>
      </w:r>
      <w:r w:rsidR="003D592A" w:rsidRPr="00C22CD3">
        <w:rPr>
          <w:rFonts w:ascii="Arial" w:hAnsi="Arial" w:cs="Arial"/>
          <w:sz w:val="20"/>
        </w:rPr>
        <w:t xml:space="preserve">the terms and conditions set forth below. </w:t>
      </w:r>
    </w:p>
    <w:p w14:paraId="2CB8BEA3" w14:textId="77777777" w:rsidR="00444231" w:rsidRDefault="00444231" w:rsidP="000077F4">
      <w:pPr>
        <w:pStyle w:val="ListParagraph"/>
        <w:rPr>
          <w:rFonts w:ascii="Arial" w:hAnsi="Arial" w:cs="Arial"/>
          <w:sz w:val="20"/>
        </w:rPr>
      </w:pPr>
    </w:p>
    <w:p w14:paraId="4112000D" w14:textId="50F5EF1E" w:rsidR="00444231" w:rsidRDefault="00EC3EBC" w:rsidP="003D592A">
      <w:pPr>
        <w:pStyle w:val="BodyText"/>
        <w:numPr>
          <w:ilvl w:val="0"/>
          <w:numId w:val="27"/>
        </w:numPr>
        <w:tabs>
          <w:tab w:val="left" w:pos="360"/>
        </w:tabs>
        <w:autoSpaceDE w:val="0"/>
        <w:autoSpaceDN w:val="0"/>
        <w:adjustRightInd w:val="0"/>
        <w:rPr>
          <w:rFonts w:ascii="Arial" w:hAnsi="Arial" w:cs="Arial"/>
          <w:sz w:val="20"/>
        </w:rPr>
      </w:pPr>
      <w:r>
        <w:rPr>
          <w:rFonts w:ascii="Arial" w:hAnsi="Arial" w:cs="Arial"/>
          <w:sz w:val="20"/>
        </w:rPr>
        <w:t>Because</w:t>
      </w:r>
      <w:r w:rsidR="00F615CB">
        <w:rPr>
          <w:rFonts w:ascii="Arial" w:hAnsi="Arial" w:cs="Arial"/>
          <w:sz w:val="20"/>
        </w:rPr>
        <w:t xml:space="preserve"> MIT.nano and</w:t>
      </w:r>
      <w:r>
        <w:rPr>
          <w:rFonts w:ascii="Arial" w:hAnsi="Arial" w:cs="Arial"/>
          <w:sz w:val="20"/>
        </w:rPr>
        <w:t xml:space="preserve"> MITLL</w:t>
      </w:r>
      <w:r w:rsidR="00F615CB">
        <w:rPr>
          <w:rFonts w:ascii="Arial" w:hAnsi="Arial" w:cs="Arial"/>
          <w:sz w:val="20"/>
        </w:rPr>
        <w:t xml:space="preserve"> are</w:t>
      </w:r>
      <w:r>
        <w:rPr>
          <w:rFonts w:ascii="Arial" w:hAnsi="Arial" w:cs="Arial"/>
          <w:sz w:val="20"/>
        </w:rPr>
        <w:t xml:space="preserve"> not </w:t>
      </w:r>
      <w:r w:rsidR="00F615CB">
        <w:rPr>
          <w:rFonts w:ascii="Arial" w:hAnsi="Arial" w:cs="Arial"/>
          <w:sz w:val="20"/>
        </w:rPr>
        <w:t>separate legal entities</w:t>
      </w:r>
      <w:r>
        <w:rPr>
          <w:rFonts w:ascii="Arial" w:hAnsi="Arial" w:cs="Arial"/>
          <w:sz w:val="20"/>
        </w:rPr>
        <w:t xml:space="preserve">, this will be a two-party agreement and any contractual protections set forth hereunder shall include </w:t>
      </w:r>
      <w:r w:rsidR="00F615CB">
        <w:rPr>
          <w:rFonts w:ascii="Arial" w:hAnsi="Arial" w:cs="Arial"/>
          <w:sz w:val="20"/>
        </w:rPr>
        <w:t xml:space="preserve">MIT.nano and </w:t>
      </w:r>
      <w:r>
        <w:rPr>
          <w:rFonts w:ascii="Arial" w:hAnsi="Arial" w:cs="Arial"/>
          <w:sz w:val="20"/>
        </w:rPr>
        <w:t>MITLL.</w:t>
      </w:r>
    </w:p>
    <w:p w14:paraId="566F37DE" w14:textId="77777777" w:rsidR="00444231" w:rsidRDefault="00444231" w:rsidP="000077F4">
      <w:pPr>
        <w:pStyle w:val="ListParagraph"/>
        <w:rPr>
          <w:rFonts w:ascii="Arial" w:hAnsi="Arial" w:cs="Arial"/>
          <w:sz w:val="20"/>
        </w:rPr>
      </w:pPr>
    </w:p>
    <w:p w14:paraId="5B6A5F07" w14:textId="6F357852" w:rsidR="00444231" w:rsidRPr="00C22CD3" w:rsidRDefault="00444231" w:rsidP="000077F4">
      <w:pPr>
        <w:pStyle w:val="BodyText"/>
        <w:tabs>
          <w:tab w:val="left" w:pos="360"/>
        </w:tabs>
        <w:autoSpaceDE w:val="0"/>
        <w:autoSpaceDN w:val="0"/>
        <w:adjustRightInd w:val="0"/>
        <w:ind w:left="720"/>
        <w:rPr>
          <w:rFonts w:ascii="Arial" w:hAnsi="Arial" w:cs="Arial"/>
          <w:sz w:val="20"/>
        </w:rPr>
      </w:pPr>
    </w:p>
    <w:p w14:paraId="53A33C6D" w14:textId="77777777" w:rsidR="00B53527" w:rsidRPr="00C22CD3" w:rsidRDefault="00B53527" w:rsidP="00B53527">
      <w:pPr>
        <w:autoSpaceDE w:val="0"/>
        <w:autoSpaceDN w:val="0"/>
        <w:adjustRightInd w:val="0"/>
        <w:ind w:left="720"/>
        <w:rPr>
          <w:rFonts w:ascii="Arial" w:hAnsi="Arial" w:cs="Arial"/>
          <w:kern w:val="1"/>
          <w:sz w:val="20"/>
        </w:rPr>
      </w:pPr>
    </w:p>
    <w:p w14:paraId="3851FE0F" w14:textId="77777777" w:rsidR="00B53527" w:rsidRPr="00C22CD3" w:rsidRDefault="00B53527" w:rsidP="00B53527">
      <w:pPr>
        <w:autoSpaceDE w:val="0"/>
        <w:autoSpaceDN w:val="0"/>
        <w:adjustRightInd w:val="0"/>
        <w:rPr>
          <w:rFonts w:ascii="Arial" w:hAnsi="Arial" w:cs="Arial"/>
          <w:kern w:val="1"/>
          <w:sz w:val="20"/>
        </w:rPr>
      </w:pPr>
      <w:r w:rsidRPr="00C22CD3">
        <w:rPr>
          <w:rFonts w:ascii="Arial" w:hAnsi="Arial" w:cs="Arial"/>
          <w:kern w:val="1"/>
          <w:sz w:val="20"/>
        </w:rPr>
        <w:t>The Parties</w:t>
      </w:r>
      <w:r w:rsidR="009846E4" w:rsidRPr="00C22CD3">
        <w:rPr>
          <w:rFonts w:ascii="Arial" w:hAnsi="Arial" w:cs="Arial"/>
          <w:kern w:val="1"/>
          <w:sz w:val="20"/>
        </w:rPr>
        <w:t xml:space="preserve">, therefore, </w:t>
      </w:r>
      <w:r w:rsidRPr="00C22CD3">
        <w:rPr>
          <w:rFonts w:ascii="Arial" w:hAnsi="Arial" w:cs="Arial"/>
          <w:kern w:val="1"/>
          <w:sz w:val="20"/>
        </w:rPr>
        <w:t>hereby agree as follows:</w:t>
      </w:r>
    </w:p>
    <w:p w14:paraId="3C8C64D5" w14:textId="77777777" w:rsidR="00B53527" w:rsidRPr="00C22CD3" w:rsidRDefault="00B53527" w:rsidP="00B53527">
      <w:pPr>
        <w:pStyle w:val="BodyText"/>
        <w:tabs>
          <w:tab w:val="left" w:pos="360"/>
        </w:tabs>
        <w:ind w:left="720"/>
        <w:jc w:val="left"/>
        <w:rPr>
          <w:rFonts w:ascii="Arial" w:hAnsi="Arial" w:cs="Arial"/>
          <w:sz w:val="20"/>
        </w:rPr>
      </w:pPr>
    </w:p>
    <w:p w14:paraId="710521FB" w14:textId="638E7590" w:rsidR="002C3D5B" w:rsidRPr="00C22CD3" w:rsidRDefault="00BF2144" w:rsidP="002C3D5B">
      <w:pPr>
        <w:pStyle w:val="BodyText"/>
        <w:numPr>
          <w:ilvl w:val="0"/>
          <w:numId w:val="21"/>
        </w:numPr>
        <w:tabs>
          <w:tab w:val="left" w:pos="360"/>
        </w:tabs>
        <w:rPr>
          <w:rFonts w:ascii="Arial" w:hAnsi="Arial" w:cs="Arial"/>
          <w:sz w:val="20"/>
        </w:rPr>
      </w:pPr>
      <w:r>
        <w:rPr>
          <w:rFonts w:ascii="Arial" w:hAnsi="Arial" w:cs="Arial"/>
          <w:b/>
          <w:sz w:val="20"/>
          <w:u w:val="single"/>
        </w:rPr>
        <w:t xml:space="preserve">Permission to </w:t>
      </w:r>
      <w:r w:rsidR="00C22CD3" w:rsidRPr="00C22CD3">
        <w:rPr>
          <w:rFonts w:ascii="Arial" w:hAnsi="Arial" w:cs="Arial"/>
          <w:b/>
          <w:sz w:val="20"/>
          <w:u w:val="single"/>
        </w:rPr>
        <w:t>Use</w:t>
      </w:r>
      <w:r w:rsidR="002C3D5B" w:rsidRPr="00C22CD3">
        <w:rPr>
          <w:rFonts w:ascii="Arial" w:hAnsi="Arial" w:cs="Arial"/>
          <w:b/>
          <w:sz w:val="20"/>
          <w:u w:val="single"/>
        </w:rPr>
        <w:t xml:space="preserve"> the</w:t>
      </w:r>
      <w:r w:rsidR="004D3FCB">
        <w:rPr>
          <w:rFonts w:ascii="Arial" w:hAnsi="Arial" w:cs="Arial"/>
          <w:b/>
          <w:sz w:val="20"/>
          <w:u w:val="single"/>
        </w:rPr>
        <w:t xml:space="preserve"> Services Offered by </w:t>
      </w:r>
      <w:r w:rsidR="008A507C">
        <w:rPr>
          <w:rFonts w:ascii="Arial" w:hAnsi="Arial" w:cs="Arial"/>
          <w:b/>
          <w:sz w:val="20"/>
          <w:u w:val="single"/>
        </w:rPr>
        <w:t>ML</w:t>
      </w:r>
      <w:r w:rsidR="002C3D5B" w:rsidRPr="008576DA">
        <w:rPr>
          <w:rFonts w:ascii="Arial" w:hAnsi="Arial" w:cs="Arial"/>
          <w:b/>
          <w:sz w:val="20"/>
        </w:rPr>
        <w:t>.</w:t>
      </w:r>
      <w:r w:rsidR="002C3D5B" w:rsidRPr="00C22CD3">
        <w:rPr>
          <w:rFonts w:ascii="Arial" w:hAnsi="Arial" w:cs="Arial"/>
          <w:sz w:val="20"/>
        </w:rPr>
        <w:t xml:space="preserve"> </w:t>
      </w:r>
    </w:p>
    <w:p w14:paraId="6CF59BE2" w14:textId="77777777" w:rsidR="002C3D5B" w:rsidRPr="00C22CD3" w:rsidRDefault="002C3D5B" w:rsidP="002C3D5B">
      <w:pPr>
        <w:ind w:left="360"/>
        <w:jc w:val="both"/>
        <w:rPr>
          <w:rFonts w:ascii="Arial" w:hAnsi="Arial" w:cs="Arial"/>
          <w:sz w:val="20"/>
        </w:rPr>
      </w:pPr>
    </w:p>
    <w:p w14:paraId="256A1721" w14:textId="3CBFDA7A" w:rsidR="002C3D5B" w:rsidRPr="00057F8E" w:rsidRDefault="005A1BB7" w:rsidP="00D8652D">
      <w:pPr>
        <w:pStyle w:val="BodyText"/>
        <w:numPr>
          <w:ilvl w:val="1"/>
          <w:numId w:val="21"/>
        </w:numPr>
        <w:tabs>
          <w:tab w:val="left" w:pos="360"/>
        </w:tabs>
        <w:ind w:left="900" w:hanging="540"/>
        <w:jc w:val="left"/>
        <w:rPr>
          <w:rFonts w:ascii="Arial" w:hAnsi="Arial" w:cs="Arial"/>
          <w:sz w:val="20"/>
        </w:rPr>
      </w:pPr>
      <w:r>
        <w:rPr>
          <w:rFonts w:ascii="Arial" w:hAnsi="Arial" w:cs="Arial"/>
          <w:sz w:val="20"/>
        </w:rPr>
        <w:t>When</w:t>
      </w:r>
      <w:r w:rsidR="002C3D5B" w:rsidRPr="00057F8E">
        <w:rPr>
          <w:rFonts w:ascii="Arial" w:hAnsi="Arial" w:cs="Arial"/>
          <w:sz w:val="20"/>
        </w:rPr>
        <w:t xml:space="preserve"> </w:t>
      </w:r>
      <w:r w:rsidR="00C22CD3" w:rsidRPr="00057F8E">
        <w:rPr>
          <w:rFonts w:ascii="Arial" w:hAnsi="Arial" w:cs="Arial"/>
          <w:sz w:val="20"/>
        </w:rPr>
        <w:t>User</w:t>
      </w:r>
      <w:r w:rsidR="002C3D5B" w:rsidRPr="00057F8E">
        <w:rPr>
          <w:rFonts w:ascii="Arial" w:hAnsi="Arial" w:cs="Arial"/>
          <w:sz w:val="20"/>
        </w:rPr>
        <w:t xml:space="preserve"> desires to use the </w:t>
      </w:r>
      <w:r w:rsidR="008A507C">
        <w:rPr>
          <w:rFonts w:ascii="Arial" w:hAnsi="Arial" w:cs="Arial"/>
          <w:sz w:val="20"/>
        </w:rPr>
        <w:t>ML</w:t>
      </w:r>
      <w:r w:rsidR="00D945E3">
        <w:rPr>
          <w:rFonts w:ascii="Arial" w:hAnsi="Arial" w:cs="Arial"/>
          <w:sz w:val="20"/>
        </w:rPr>
        <w:t xml:space="preserve"> </w:t>
      </w:r>
      <w:r w:rsidR="005E1936">
        <w:rPr>
          <w:rFonts w:ascii="Arial" w:hAnsi="Arial" w:cs="Arial"/>
          <w:sz w:val="20"/>
        </w:rPr>
        <w:t xml:space="preserve">for a particular </w:t>
      </w:r>
      <w:r w:rsidR="0084182A">
        <w:rPr>
          <w:rFonts w:ascii="Arial" w:hAnsi="Arial" w:cs="Arial"/>
          <w:sz w:val="20"/>
        </w:rPr>
        <w:t xml:space="preserve">use </w:t>
      </w:r>
      <w:r w:rsidR="005E1936">
        <w:rPr>
          <w:rFonts w:ascii="Arial" w:hAnsi="Arial" w:cs="Arial"/>
          <w:sz w:val="20"/>
        </w:rPr>
        <w:t xml:space="preserve">or </w:t>
      </w:r>
      <w:r w:rsidR="0084182A">
        <w:rPr>
          <w:rFonts w:ascii="Arial" w:hAnsi="Arial" w:cs="Arial"/>
          <w:sz w:val="20"/>
        </w:rPr>
        <w:t xml:space="preserve">type of </w:t>
      </w:r>
      <w:r w:rsidR="005E1936">
        <w:rPr>
          <w:rFonts w:ascii="Arial" w:hAnsi="Arial" w:cs="Arial"/>
          <w:sz w:val="20"/>
        </w:rPr>
        <w:t>u</w:t>
      </w:r>
      <w:r w:rsidR="0084182A">
        <w:rPr>
          <w:rFonts w:ascii="Arial" w:hAnsi="Arial" w:cs="Arial"/>
          <w:sz w:val="20"/>
        </w:rPr>
        <w:t>s</w:t>
      </w:r>
      <w:r w:rsidR="005E1936">
        <w:rPr>
          <w:rFonts w:ascii="Arial" w:hAnsi="Arial" w:cs="Arial"/>
          <w:sz w:val="20"/>
        </w:rPr>
        <w:t>es</w:t>
      </w:r>
      <w:r w:rsidR="002C3D5B" w:rsidRPr="00057F8E">
        <w:rPr>
          <w:rFonts w:ascii="Arial" w:hAnsi="Arial" w:cs="Arial"/>
          <w:sz w:val="20"/>
        </w:rPr>
        <w:t xml:space="preserve">, </w:t>
      </w:r>
      <w:r w:rsidR="00C22CD3" w:rsidRPr="00057F8E">
        <w:rPr>
          <w:rFonts w:ascii="Arial" w:hAnsi="Arial" w:cs="Arial"/>
          <w:sz w:val="20"/>
        </w:rPr>
        <w:t>User</w:t>
      </w:r>
      <w:r w:rsidR="002C3D5B" w:rsidRPr="00057F8E">
        <w:rPr>
          <w:rFonts w:ascii="Arial" w:hAnsi="Arial" w:cs="Arial"/>
          <w:sz w:val="20"/>
        </w:rPr>
        <w:t xml:space="preserve"> shall </w:t>
      </w:r>
      <w:r w:rsidR="008A507C">
        <w:rPr>
          <w:rFonts w:ascii="Arial" w:hAnsi="Arial" w:cs="Arial"/>
          <w:sz w:val="20"/>
        </w:rPr>
        <w:t>complete a</w:t>
      </w:r>
      <w:r w:rsidR="007B6A78">
        <w:rPr>
          <w:rFonts w:ascii="Arial" w:hAnsi="Arial" w:cs="Arial"/>
          <w:sz w:val="20"/>
        </w:rPr>
        <w:t xml:space="preserve"> </w:t>
      </w:r>
      <w:hyperlink r:id="rId11" w:history="1">
        <w:r w:rsidR="007B6A78" w:rsidRPr="007B6A78">
          <w:rPr>
            <w:rStyle w:val="Hyperlink"/>
            <w:rFonts w:ascii="Arial" w:hAnsi="Arial" w:cs="Arial"/>
            <w:sz w:val="20"/>
          </w:rPr>
          <w:t>MIT.nano user inquiry form</w:t>
        </w:r>
      </w:hyperlink>
      <w:r w:rsidR="007B6A78">
        <w:rPr>
          <w:rFonts w:ascii="Arial" w:hAnsi="Arial" w:cs="Arial"/>
          <w:sz w:val="20"/>
        </w:rPr>
        <w:t xml:space="preserve"> </w:t>
      </w:r>
      <w:r w:rsidR="002C3D5B" w:rsidRPr="00057F8E">
        <w:rPr>
          <w:rFonts w:ascii="Arial" w:hAnsi="Arial" w:cs="Arial"/>
          <w:sz w:val="20"/>
        </w:rPr>
        <w:t xml:space="preserve">for </w:t>
      </w:r>
      <w:r w:rsidR="00101079" w:rsidRPr="00057F8E">
        <w:rPr>
          <w:rFonts w:ascii="Arial" w:hAnsi="Arial" w:cs="Arial"/>
          <w:sz w:val="20"/>
        </w:rPr>
        <w:t>permission</w:t>
      </w:r>
      <w:r w:rsidR="00E56D34">
        <w:rPr>
          <w:rFonts w:ascii="Arial" w:hAnsi="Arial" w:cs="Arial"/>
          <w:sz w:val="20"/>
        </w:rPr>
        <w:t xml:space="preserve"> to obtain services from the </w:t>
      </w:r>
      <w:r w:rsidR="008A507C">
        <w:rPr>
          <w:rFonts w:ascii="Arial" w:hAnsi="Arial" w:cs="Arial"/>
          <w:sz w:val="20"/>
        </w:rPr>
        <w:t>ML</w:t>
      </w:r>
      <w:r w:rsidR="00690164">
        <w:rPr>
          <w:rFonts w:ascii="Arial" w:hAnsi="Arial" w:cs="Arial"/>
          <w:sz w:val="20"/>
        </w:rPr>
        <w:t xml:space="preserve"> (each, a “</w:t>
      </w:r>
      <w:r w:rsidR="003576A9">
        <w:rPr>
          <w:rFonts w:ascii="Arial" w:hAnsi="Arial" w:cs="Arial"/>
          <w:sz w:val="20"/>
        </w:rPr>
        <w:t>Request</w:t>
      </w:r>
      <w:r w:rsidR="00690164">
        <w:rPr>
          <w:rFonts w:ascii="Arial" w:hAnsi="Arial" w:cs="Arial"/>
          <w:sz w:val="20"/>
        </w:rPr>
        <w:t>”)</w:t>
      </w:r>
      <w:r w:rsidR="002C3D5B" w:rsidRPr="00057F8E">
        <w:rPr>
          <w:rFonts w:ascii="Arial" w:hAnsi="Arial" w:cs="Arial"/>
          <w:sz w:val="20"/>
        </w:rPr>
        <w:t>.</w:t>
      </w:r>
    </w:p>
    <w:p w14:paraId="7206015C" w14:textId="77777777" w:rsidR="002C3D5B" w:rsidRPr="00C22CD3" w:rsidRDefault="002C3D5B" w:rsidP="002C3D5B">
      <w:pPr>
        <w:pStyle w:val="BodyText"/>
        <w:tabs>
          <w:tab w:val="left" w:pos="360"/>
        </w:tabs>
        <w:ind w:left="864"/>
        <w:jc w:val="left"/>
        <w:rPr>
          <w:rFonts w:ascii="Arial" w:hAnsi="Arial" w:cs="Arial"/>
          <w:sz w:val="20"/>
        </w:rPr>
      </w:pPr>
    </w:p>
    <w:p w14:paraId="6B6F2559" w14:textId="598401C8" w:rsidR="008576DA" w:rsidRPr="00C22CD3" w:rsidRDefault="005A1BB7"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Following receipt of the </w:t>
      </w:r>
      <w:r w:rsidR="00642FA0">
        <w:rPr>
          <w:rFonts w:ascii="Arial" w:hAnsi="Arial" w:cs="Arial"/>
          <w:sz w:val="20"/>
        </w:rPr>
        <w:t>Request</w:t>
      </w:r>
      <w:r>
        <w:rPr>
          <w:rFonts w:ascii="Arial" w:hAnsi="Arial" w:cs="Arial"/>
          <w:sz w:val="20"/>
        </w:rPr>
        <w:t xml:space="preserve">, </w:t>
      </w:r>
      <w:r w:rsidR="00A517F5">
        <w:rPr>
          <w:rFonts w:ascii="Arial" w:hAnsi="Arial" w:cs="Arial"/>
          <w:sz w:val="20"/>
        </w:rPr>
        <w:t>MIT</w:t>
      </w:r>
      <w:r w:rsidR="00F140BC">
        <w:rPr>
          <w:rFonts w:ascii="Arial" w:hAnsi="Arial" w:cs="Arial"/>
          <w:sz w:val="20"/>
        </w:rPr>
        <w:t>.nano and MITLL staff</w:t>
      </w:r>
      <w:r w:rsidR="00A517F5">
        <w:rPr>
          <w:rFonts w:ascii="Arial" w:hAnsi="Arial" w:cs="Arial"/>
          <w:sz w:val="20"/>
        </w:rPr>
        <w:t xml:space="preserve"> </w:t>
      </w:r>
      <w:r w:rsidR="005C0A66">
        <w:rPr>
          <w:rFonts w:ascii="Arial" w:hAnsi="Arial" w:cs="Arial"/>
          <w:sz w:val="20"/>
        </w:rPr>
        <w:t xml:space="preserve">will determine </w:t>
      </w:r>
      <w:r w:rsidR="005C0A66" w:rsidRPr="00C22CD3">
        <w:rPr>
          <w:rFonts w:ascii="Arial" w:hAnsi="Arial" w:cs="Arial"/>
          <w:sz w:val="20"/>
        </w:rPr>
        <w:t xml:space="preserve">whether </w:t>
      </w:r>
      <w:r w:rsidR="00F140BC">
        <w:rPr>
          <w:rFonts w:ascii="Arial" w:hAnsi="Arial" w:cs="Arial"/>
          <w:sz w:val="20"/>
        </w:rPr>
        <w:t xml:space="preserve">the </w:t>
      </w:r>
      <w:r w:rsidR="008A507C">
        <w:rPr>
          <w:rFonts w:ascii="Arial" w:hAnsi="Arial" w:cs="Arial"/>
          <w:sz w:val="20"/>
        </w:rPr>
        <w:t>ML</w:t>
      </w:r>
      <w:r w:rsidR="00F140BC">
        <w:rPr>
          <w:rFonts w:ascii="Arial" w:hAnsi="Arial" w:cs="Arial"/>
          <w:sz w:val="20"/>
        </w:rPr>
        <w:t xml:space="preserve"> is appropriate</w:t>
      </w:r>
      <w:r w:rsidR="005C0A66">
        <w:rPr>
          <w:rFonts w:ascii="Arial" w:hAnsi="Arial" w:cs="Arial"/>
          <w:sz w:val="20"/>
        </w:rPr>
        <w:t xml:space="preserve"> for the </w:t>
      </w:r>
      <w:r w:rsidR="005C0A66" w:rsidRPr="00C22CD3">
        <w:rPr>
          <w:rFonts w:ascii="Arial" w:hAnsi="Arial" w:cs="Arial"/>
          <w:sz w:val="20"/>
        </w:rPr>
        <w:t>p</w:t>
      </w:r>
      <w:r w:rsidR="005C0A66">
        <w:rPr>
          <w:rFonts w:ascii="Arial" w:hAnsi="Arial" w:cs="Arial"/>
          <w:sz w:val="20"/>
        </w:rPr>
        <w:t>roposed</w:t>
      </w:r>
      <w:r w:rsidR="005C0A66" w:rsidRPr="00C22CD3">
        <w:rPr>
          <w:rFonts w:ascii="Arial" w:hAnsi="Arial" w:cs="Arial"/>
          <w:sz w:val="20"/>
        </w:rPr>
        <w:t xml:space="preserve"> use </w:t>
      </w:r>
      <w:r w:rsidR="005C0A66">
        <w:rPr>
          <w:rFonts w:ascii="Arial" w:hAnsi="Arial" w:cs="Arial"/>
          <w:sz w:val="20"/>
        </w:rPr>
        <w:t xml:space="preserve">and whether </w:t>
      </w:r>
      <w:r w:rsidR="00101079" w:rsidRPr="00C22CD3">
        <w:rPr>
          <w:rFonts w:ascii="Arial" w:hAnsi="Arial" w:cs="Arial"/>
          <w:sz w:val="20"/>
        </w:rPr>
        <w:t xml:space="preserve">the proposed </w:t>
      </w:r>
      <w:r w:rsidR="005C0A66" w:rsidRPr="00C22CD3">
        <w:rPr>
          <w:rFonts w:ascii="Arial" w:hAnsi="Arial" w:cs="Arial"/>
          <w:sz w:val="20"/>
        </w:rPr>
        <w:t xml:space="preserve">use </w:t>
      </w:r>
      <w:r w:rsidR="00101079" w:rsidRPr="00C22CD3">
        <w:rPr>
          <w:rFonts w:ascii="Arial" w:hAnsi="Arial" w:cs="Arial"/>
          <w:sz w:val="20"/>
        </w:rPr>
        <w:t xml:space="preserve">complies with </w:t>
      </w:r>
      <w:r w:rsidR="0054169E">
        <w:rPr>
          <w:rFonts w:ascii="Arial" w:hAnsi="Arial" w:cs="Arial"/>
          <w:sz w:val="20"/>
        </w:rPr>
        <w:t xml:space="preserve">(a) </w:t>
      </w:r>
      <w:r w:rsidR="00101079" w:rsidRPr="00C22CD3">
        <w:rPr>
          <w:rFonts w:ascii="Arial" w:hAnsi="Arial" w:cs="Arial"/>
          <w:sz w:val="20"/>
        </w:rPr>
        <w:t xml:space="preserve">MIT’s policies for use of the </w:t>
      </w:r>
      <w:r w:rsidR="00F140BC">
        <w:rPr>
          <w:rFonts w:ascii="Arial" w:hAnsi="Arial" w:cs="Arial"/>
          <w:sz w:val="20"/>
        </w:rPr>
        <w:t>Facility</w:t>
      </w:r>
      <w:r w:rsidR="000077F4">
        <w:rPr>
          <w:rFonts w:ascii="Arial" w:hAnsi="Arial" w:cs="Arial"/>
          <w:sz w:val="20"/>
        </w:rPr>
        <w:t xml:space="preserve">, including, but not limited to, MITLL’s FFRDC contract, </w:t>
      </w:r>
      <w:r w:rsidR="0054169E">
        <w:rPr>
          <w:rFonts w:ascii="Arial" w:hAnsi="Arial" w:cs="Arial"/>
          <w:sz w:val="20"/>
        </w:rPr>
        <w:t xml:space="preserve">(b) </w:t>
      </w:r>
      <w:r w:rsidR="0054169E" w:rsidRPr="00C22CD3">
        <w:rPr>
          <w:rFonts w:ascii="Arial" w:hAnsi="Arial" w:cs="Arial"/>
          <w:sz w:val="20"/>
        </w:rPr>
        <w:t>MIT’s then current health, safety and process protocols</w:t>
      </w:r>
      <w:r w:rsidR="00101079" w:rsidRPr="00C22CD3">
        <w:rPr>
          <w:rFonts w:ascii="Arial" w:hAnsi="Arial" w:cs="Arial"/>
          <w:sz w:val="20"/>
        </w:rPr>
        <w:t xml:space="preserve"> and </w:t>
      </w:r>
      <w:r w:rsidR="0054169E">
        <w:rPr>
          <w:rFonts w:ascii="Arial" w:hAnsi="Arial" w:cs="Arial"/>
          <w:sz w:val="20"/>
        </w:rPr>
        <w:t>(c)</w:t>
      </w:r>
      <w:r w:rsidR="00101079" w:rsidRPr="00C22CD3">
        <w:rPr>
          <w:rFonts w:ascii="Arial" w:hAnsi="Arial" w:cs="Arial"/>
          <w:sz w:val="20"/>
        </w:rPr>
        <w:t xml:space="preserve"> the terms and conditions of this Agreement</w:t>
      </w:r>
      <w:r w:rsidR="0054169E">
        <w:rPr>
          <w:rFonts w:ascii="Arial" w:hAnsi="Arial" w:cs="Arial"/>
          <w:sz w:val="20"/>
        </w:rPr>
        <w:t xml:space="preserve">.  </w:t>
      </w:r>
      <w:r w:rsidR="0054169E">
        <w:rPr>
          <w:rFonts w:ascii="Arial" w:hAnsi="Arial" w:cs="Arial"/>
          <w:sz w:val="20"/>
        </w:rPr>
        <w:lastRenderedPageBreak/>
        <w:t>MIT</w:t>
      </w:r>
      <w:r w:rsidR="00E57933">
        <w:rPr>
          <w:rFonts w:ascii="Arial" w:hAnsi="Arial" w:cs="Arial"/>
          <w:sz w:val="20"/>
        </w:rPr>
        <w:t>.nano</w:t>
      </w:r>
      <w:r w:rsidR="005C0A66">
        <w:rPr>
          <w:rFonts w:ascii="Arial" w:hAnsi="Arial" w:cs="Arial"/>
          <w:sz w:val="20"/>
        </w:rPr>
        <w:t xml:space="preserve"> will notify the User contact identified on the </w:t>
      </w:r>
      <w:r w:rsidR="00642FA0">
        <w:rPr>
          <w:rFonts w:ascii="Arial" w:hAnsi="Arial" w:cs="Arial"/>
          <w:sz w:val="20"/>
        </w:rPr>
        <w:t xml:space="preserve">Request </w:t>
      </w:r>
      <w:r w:rsidR="001B7AEC">
        <w:rPr>
          <w:rFonts w:ascii="Arial" w:hAnsi="Arial" w:cs="Arial"/>
          <w:sz w:val="20"/>
        </w:rPr>
        <w:t xml:space="preserve">whether </w:t>
      </w:r>
      <w:r w:rsidR="0035374E">
        <w:rPr>
          <w:rFonts w:ascii="Arial" w:hAnsi="Arial" w:cs="Arial"/>
          <w:sz w:val="20"/>
        </w:rPr>
        <w:t xml:space="preserve">the </w:t>
      </w:r>
      <w:r w:rsidR="00642FA0">
        <w:rPr>
          <w:rFonts w:ascii="Arial" w:hAnsi="Arial" w:cs="Arial"/>
          <w:sz w:val="20"/>
        </w:rPr>
        <w:t xml:space="preserve">Request </w:t>
      </w:r>
      <w:r w:rsidR="001B7AEC">
        <w:rPr>
          <w:rFonts w:ascii="Arial" w:hAnsi="Arial" w:cs="Arial"/>
          <w:sz w:val="20"/>
        </w:rPr>
        <w:t>has been approved</w:t>
      </w:r>
      <w:r w:rsidR="008576DA" w:rsidRPr="00C22CD3">
        <w:rPr>
          <w:rFonts w:ascii="Arial" w:hAnsi="Arial" w:cs="Arial"/>
          <w:sz w:val="20"/>
        </w:rPr>
        <w:t>.</w:t>
      </w:r>
      <w:r w:rsidR="005C0A66">
        <w:rPr>
          <w:rFonts w:ascii="Arial" w:hAnsi="Arial" w:cs="Arial"/>
          <w:sz w:val="20"/>
        </w:rPr>
        <w:t xml:space="preserve">  </w:t>
      </w:r>
    </w:p>
    <w:p w14:paraId="21F8BC26" w14:textId="77777777" w:rsidR="00101079" w:rsidRPr="00C22CD3" w:rsidRDefault="00101079" w:rsidP="0039598D">
      <w:pPr>
        <w:pStyle w:val="ColorfulList-Accent11"/>
        <w:rPr>
          <w:rFonts w:ascii="Arial" w:hAnsi="Arial" w:cs="Arial"/>
          <w:sz w:val="20"/>
        </w:rPr>
      </w:pPr>
    </w:p>
    <w:p w14:paraId="5E56B82C" w14:textId="585046FB" w:rsidR="00C22CD3" w:rsidRDefault="005C0A66" w:rsidP="004A3CE0">
      <w:pPr>
        <w:pStyle w:val="BodyText"/>
        <w:numPr>
          <w:ilvl w:val="1"/>
          <w:numId w:val="21"/>
        </w:numPr>
        <w:tabs>
          <w:tab w:val="left" w:pos="360"/>
        </w:tabs>
        <w:ind w:left="864" w:hanging="576"/>
        <w:jc w:val="left"/>
        <w:rPr>
          <w:rFonts w:ascii="Arial" w:hAnsi="Arial" w:cs="Arial"/>
          <w:sz w:val="20"/>
        </w:rPr>
      </w:pPr>
      <w:r w:rsidRPr="00723BEC">
        <w:rPr>
          <w:rFonts w:ascii="Arial" w:hAnsi="Arial" w:cs="Arial"/>
          <w:sz w:val="20"/>
        </w:rPr>
        <w:t xml:space="preserve">If </w:t>
      </w:r>
      <w:r w:rsidR="001B6801" w:rsidRPr="00723BEC">
        <w:rPr>
          <w:rFonts w:ascii="Arial" w:hAnsi="Arial" w:cs="Arial"/>
          <w:sz w:val="20"/>
        </w:rPr>
        <w:t>MIT</w:t>
      </w:r>
      <w:r w:rsidR="00E57933">
        <w:rPr>
          <w:rFonts w:ascii="Arial" w:hAnsi="Arial" w:cs="Arial"/>
          <w:sz w:val="20"/>
        </w:rPr>
        <w:t>.nano</w:t>
      </w:r>
      <w:r w:rsidR="001B6801" w:rsidRPr="00723BEC">
        <w:rPr>
          <w:rFonts w:ascii="Arial" w:hAnsi="Arial" w:cs="Arial"/>
          <w:sz w:val="20"/>
        </w:rPr>
        <w:t xml:space="preserve"> notifies User that </w:t>
      </w:r>
      <w:r w:rsidRPr="00723BEC">
        <w:rPr>
          <w:rFonts w:ascii="Arial" w:hAnsi="Arial" w:cs="Arial"/>
          <w:sz w:val="20"/>
        </w:rPr>
        <w:t>the</w:t>
      </w:r>
      <w:r w:rsidR="001B6801" w:rsidRPr="00723BEC">
        <w:rPr>
          <w:rFonts w:ascii="Arial" w:hAnsi="Arial" w:cs="Arial"/>
          <w:sz w:val="20"/>
        </w:rPr>
        <w:t xml:space="preserve"> </w:t>
      </w:r>
      <w:r w:rsidR="00642FA0">
        <w:rPr>
          <w:rFonts w:ascii="Arial" w:hAnsi="Arial" w:cs="Arial"/>
          <w:sz w:val="20"/>
        </w:rPr>
        <w:t>Request</w:t>
      </w:r>
      <w:r w:rsidR="00642FA0" w:rsidRPr="00723BEC">
        <w:rPr>
          <w:rFonts w:ascii="Arial" w:hAnsi="Arial" w:cs="Arial"/>
          <w:sz w:val="20"/>
        </w:rPr>
        <w:t xml:space="preserve"> </w:t>
      </w:r>
      <w:r w:rsidR="001B6801" w:rsidRPr="00723BEC">
        <w:rPr>
          <w:rFonts w:ascii="Arial" w:hAnsi="Arial" w:cs="Arial"/>
          <w:sz w:val="20"/>
        </w:rPr>
        <w:t>has been approved</w:t>
      </w:r>
      <w:r w:rsidRPr="00723BEC">
        <w:rPr>
          <w:rFonts w:ascii="Arial" w:hAnsi="Arial" w:cs="Arial"/>
          <w:sz w:val="20"/>
        </w:rPr>
        <w:t>, User may</w:t>
      </w:r>
      <w:r w:rsidR="00642FA0">
        <w:rPr>
          <w:rFonts w:ascii="Arial" w:hAnsi="Arial" w:cs="Arial"/>
          <w:sz w:val="20"/>
        </w:rPr>
        <w:t xml:space="preserve"> </w:t>
      </w:r>
      <w:r w:rsidR="00E56D34">
        <w:rPr>
          <w:rFonts w:ascii="Arial" w:hAnsi="Arial" w:cs="Arial"/>
          <w:sz w:val="20"/>
        </w:rPr>
        <w:t>submit materials</w:t>
      </w:r>
      <w:r w:rsidRPr="00723BEC">
        <w:rPr>
          <w:rFonts w:ascii="Arial" w:hAnsi="Arial" w:cs="Arial"/>
          <w:sz w:val="20"/>
        </w:rPr>
        <w:t xml:space="preserve"> </w:t>
      </w:r>
      <w:r w:rsidR="00D8652D">
        <w:rPr>
          <w:rFonts w:ascii="Arial" w:hAnsi="Arial" w:cs="Arial"/>
          <w:sz w:val="20"/>
        </w:rPr>
        <w:t>to</w:t>
      </w:r>
      <w:r w:rsidR="00E56D34">
        <w:rPr>
          <w:rFonts w:ascii="Arial" w:hAnsi="Arial" w:cs="Arial"/>
          <w:sz w:val="20"/>
        </w:rPr>
        <w:t xml:space="preserve"> the </w:t>
      </w:r>
      <w:r w:rsidR="008A507C">
        <w:rPr>
          <w:rFonts w:ascii="Arial" w:hAnsi="Arial" w:cs="Arial"/>
          <w:sz w:val="20"/>
        </w:rPr>
        <w:t>ML</w:t>
      </w:r>
      <w:r w:rsidR="00D8652D">
        <w:rPr>
          <w:rFonts w:ascii="Arial" w:hAnsi="Arial" w:cs="Arial"/>
          <w:sz w:val="20"/>
        </w:rPr>
        <w:t xml:space="preserve"> for services,</w:t>
      </w:r>
      <w:r w:rsidRPr="00723BEC">
        <w:rPr>
          <w:rFonts w:ascii="Arial" w:hAnsi="Arial" w:cs="Arial"/>
          <w:sz w:val="20"/>
        </w:rPr>
        <w:t xml:space="preserve"> through the </w:t>
      </w:r>
      <w:r w:rsidR="00F140BC" w:rsidRPr="00723BEC">
        <w:rPr>
          <w:rFonts w:ascii="Arial" w:hAnsi="Arial" w:cs="Arial"/>
          <w:sz w:val="20"/>
        </w:rPr>
        <w:t>MIT.nano</w:t>
      </w:r>
      <w:r w:rsidR="00CD2AAE">
        <w:rPr>
          <w:rFonts w:ascii="Arial" w:hAnsi="Arial" w:cs="Arial"/>
          <w:sz w:val="20"/>
        </w:rPr>
        <w:t xml:space="preserve"> webpage</w:t>
      </w:r>
      <w:r w:rsidRPr="00723BEC">
        <w:rPr>
          <w:rFonts w:ascii="Arial" w:hAnsi="Arial" w:cs="Arial"/>
          <w:sz w:val="20"/>
        </w:rPr>
        <w:t xml:space="preserve">.  </w:t>
      </w:r>
      <w:r w:rsidR="00E56D34">
        <w:rPr>
          <w:rFonts w:ascii="Arial" w:hAnsi="Arial" w:cs="Arial"/>
          <w:sz w:val="20"/>
        </w:rPr>
        <w:t xml:space="preserve">Services will be accommodated in the following order of priority:  1) MITLL use of </w:t>
      </w:r>
      <w:r w:rsidR="008A507C">
        <w:rPr>
          <w:rFonts w:ascii="Arial" w:hAnsi="Arial" w:cs="Arial"/>
          <w:sz w:val="20"/>
        </w:rPr>
        <w:t>ML</w:t>
      </w:r>
      <w:r w:rsidR="00E56D34">
        <w:rPr>
          <w:rFonts w:ascii="Arial" w:hAnsi="Arial" w:cs="Arial"/>
          <w:sz w:val="20"/>
        </w:rPr>
        <w:t xml:space="preserve"> for FFRDC-related research must always take precedence; 2) use by MIT Departments, Laboratories and Centers; 3) MIT.nano members, and; 4) all other external users</w:t>
      </w:r>
      <w:r w:rsidR="00642FA0">
        <w:rPr>
          <w:rFonts w:ascii="Arial" w:hAnsi="Arial" w:cs="Arial"/>
          <w:sz w:val="20"/>
        </w:rPr>
        <w:t>, on a first-come, first-served basis</w:t>
      </w:r>
      <w:r w:rsidR="0054169E" w:rsidRPr="00723BEC">
        <w:rPr>
          <w:rFonts w:ascii="Arial" w:hAnsi="Arial" w:cs="Arial"/>
          <w:sz w:val="20"/>
        </w:rPr>
        <w:t xml:space="preserve">.  </w:t>
      </w:r>
    </w:p>
    <w:p w14:paraId="3FE45CEE" w14:textId="77777777" w:rsidR="00723BEC" w:rsidRDefault="00723BEC" w:rsidP="00723BEC">
      <w:pPr>
        <w:pStyle w:val="ListParagraph"/>
        <w:rPr>
          <w:rFonts w:ascii="Arial" w:hAnsi="Arial" w:cs="Arial"/>
          <w:sz w:val="20"/>
        </w:rPr>
      </w:pPr>
    </w:p>
    <w:p w14:paraId="36CDF459" w14:textId="77777777" w:rsidR="00723BEC" w:rsidRPr="00723BEC" w:rsidRDefault="00723BEC" w:rsidP="00723BEC">
      <w:pPr>
        <w:pStyle w:val="BodyText"/>
        <w:tabs>
          <w:tab w:val="left" w:pos="360"/>
        </w:tabs>
        <w:ind w:left="288"/>
        <w:jc w:val="left"/>
        <w:rPr>
          <w:rFonts w:ascii="Arial" w:hAnsi="Arial" w:cs="Arial"/>
          <w:sz w:val="20"/>
        </w:rPr>
      </w:pPr>
    </w:p>
    <w:p w14:paraId="1623C4AA" w14:textId="52C10ACD" w:rsidR="0054169E" w:rsidRPr="00C22CD3" w:rsidRDefault="008A507C" w:rsidP="0054169E">
      <w:pPr>
        <w:numPr>
          <w:ilvl w:val="0"/>
          <w:numId w:val="21"/>
        </w:numPr>
        <w:jc w:val="both"/>
        <w:rPr>
          <w:rFonts w:ascii="Arial" w:hAnsi="Arial" w:cs="Arial"/>
          <w:sz w:val="20"/>
        </w:rPr>
      </w:pPr>
      <w:r>
        <w:rPr>
          <w:rFonts w:ascii="Arial" w:hAnsi="Arial" w:cs="Arial"/>
          <w:b/>
          <w:sz w:val="20"/>
          <w:u w:val="single"/>
        </w:rPr>
        <w:t>ML</w:t>
      </w:r>
      <w:r w:rsidR="0054169E" w:rsidRPr="008576DA">
        <w:rPr>
          <w:rFonts w:ascii="Arial" w:hAnsi="Arial" w:cs="Arial"/>
          <w:b/>
          <w:sz w:val="20"/>
          <w:u w:val="single"/>
        </w:rPr>
        <w:t xml:space="preserve"> </w:t>
      </w:r>
      <w:r w:rsidR="0054169E">
        <w:rPr>
          <w:rFonts w:ascii="Arial" w:hAnsi="Arial" w:cs="Arial"/>
          <w:b/>
          <w:sz w:val="20"/>
          <w:u w:val="single"/>
        </w:rPr>
        <w:t xml:space="preserve">Terms of </w:t>
      </w:r>
      <w:r w:rsidR="0054169E" w:rsidRPr="008576DA">
        <w:rPr>
          <w:rFonts w:ascii="Arial" w:hAnsi="Arial" w:cs="Arial"/>
          <w:b/>
          <w:sz w:val="20"/>
          <w:u w:val="single"/>
        </w:rPr>
        <w:t>Use</w:t>
      </w:r>
      <w:r w:rsidR="0054169E" w:rsidRPr="00C22CD3">
        <w:rPr>
          <w:rFonts w:ascii="Arial" w:hAnsi="Arial" w:cs="Arial"/>
          <w:b/>
          <w:sz w:val="20"/>
        </w:rPr>
        <w:t>.</w:t>
      </w:r>
      <w:r w:rsidR="0054169E" w:rsidRPr="00C22CD3">
        <w:rPr>
          <w:rFonts w:ascii="Arial" w:hAnsi="Arial" w:cs="Arial"/>
          <w:sz w:val="20"/>
        </w:rPr>
        <w:t xml:space="preserve"> </w:t>
      </w:r>
    </w:p>
    <w:p w14:paraId="753C686C" w14:textId="77777777" w:rsidR="0054169E" w:rsidRDefault="0054169E" w:rsidP="00D8652D">
      <w:pPr>
        <w:pStyle w:val="BodyText"/>
        <w:ind w:left="1224"/>
        <w:jc w:val="left"/>
        <w:rPr>
          <w:rFonts w:ascii="Arial" w:hAnsi="Arial" w:cs="Arial"/>
          <w:sz w:val="20"/>
        </w:rPr>
      </w:pPr>
    </w:p>
    <w:p w14:paraId="297F000E" w14:textId="6FE5345F" w:rsidR="00EF4412" w:rsidRPr="000077F4" w:rsidRDefault="00D8652D" w:rsidP="000077F4">
      <w:pPr>
        <w:pStyle w:val="Default"/>
        <w:ind w:left="900" w:hanging="540"/>
        <w:rPr>
          <w:rFonts w:ascii="Times New Roman" w:hAnsi="Times New Roman"/>
        </w:rPr>
      </w:pPr>
      <w:r w:rsidRPr="0006433A">
        <w:rPr>
          <w:sz w:val="20"/>
        </w:rPr>
        <w:t>2.1</w:t>
      </w:r>
      <w:r w:rsidRPr="0006433A">
        <w:rPr>
          <w:sz w:val="20"/>
        </w:rPr>
        <w:tab/>
        <w:t xml:space="preserve">The </w:t>
      </w:r>
      <w:r w:rsidR="008A507C">
        <w:rPr>
          <w:sz w:val="20"/>
        </w:rPr>
        <w:t>ML</w:t>
      </w:r>
      <w:r w:rsidR="00A9241F" w:rsidRPr="0006433A">
        <w:rPr>
          <w:sz w:val="20"/>
        </w:rPr>
        <w:t xml:space="preserve"> </w:t>
      </w:r>
      <w:r w:rsidR="001B7AEC" w:rsidRPr="0006433A">
        <w:rPr>
          <w:sz w:val="20"/>
        </w:rPr>
        <w:t xml:space="preserve">may only be used for research and development purposes.  Fabrication of materials or </w:t>
      </w:r>
      <w:r w:rsidR="001B7AEC" w:rsidRPr="00CB5B98">
        <w:rPr>
          <w:sz w:val="20"/>
        </w:rPr>
        <w:t>devices</w:t>
      </w:r>
      <w:r w:rsidR="00774B26" w:rsidRPr="00CB5B98">
        <w:rPr>
          <w:sz w:val="20"/>
        </w:rPr>
        <w:t xml:space="preserve"> by the </w:t>
      </w:r>
      <w:r w:rsidR="008A507C">
        <w:rPr>
          <w:sz w:val="20"/>
        </w:rPr>
        <w:t>ML</w:t>
      </w:r>
      <w:r w:rsidR="001B7AEC" w:rsidRPr="00CB5B98">
        <w:rPr>
          <w:sz w:val="20"/>
        </w:rPr>
        <w:t xml:space="preserve"> for sale is prohibited.  </w:t>
      </w:r>
    </w:p>
    <w:p w14:paraId="0831E6A4" w14:textId="77777777" w:rsidR="00D8652D" w:rsidRDefault="00D8652D" w:rsidP="00D8652D">
      <w:pPr>
        <w:pStyle w:val="BodyText"/>
        <w:ind w:left="900" w:hanging="540"/>
        <w:jc w:val="left"/>
        <w:rPr>
          <w:rFonts w:ascii="Arial" w:hAnsi="Arial" w:cs="Arial"/>
          <w:sz w:val="20"/>
        </w:rPr>
      </w:pPr>
    </w:p>
    <w:p w14:paraId="7D69D4FA" w14:textId="5B28C7FF" w:rsidR="00031A37" w:rsidRPr="000B4C17" w:rsidRDefault="00D8652D" w:rsidP="00031A37">
      <w:pPr>
        <w:pStyle w:val="BodyText"/>
        <w:ind w:left="900" w:hanging="540"/>
        <w:jc w:val="left"/>
        <w:rPr>
          <w:rFonts w:ascii="Arial" w:hAnsi="Arial" w:cs="Arial"/>
          <w:sz w:val="20"/>
        </w:rPr>
      </w:pPr>
      <w:r>
        <w:rPr>
          <w:rFonts w:ascii="Arial" w:hAnsi="Arial" w:cs="Arial"/>
          <w:sz w:val="20"/>
        </w:rPr>
        <w:t>2.2</w:t>
      </w:r>
      <w:r>
        <w:rPr>
          <w:rFonts w:ascii="Arial" w:hAnsi="Arial" w:cs="Arial"/>
          <w:sz w:val="20"/>
        </w:rPr>
        <w:tab/>
        <w:t>MI</w:t>
      </w:r>
      <w:r w:rsidRPr="000B4C17">
        <w:rPr>
          <w:rFonts w:ascii="Arial" w:hAnsi="Arial" w:cs="Arial"/>
          <w:sz w:val="20"/>
        </w:rPr>
        <w:t xml:space="preserve">T will not agree to any time constraints to provide the services to User at </w:t>
      </w:r>
      <w:r w:rsidR="008A507C">
        <w:rPr>
          <w:rFonts w:ascii="Arial" w:hAnsi="Arial" w:cs="Arial"/>
          <w:sz w:val="20"/>
        </w:rPr>
        <w:t>ML</w:t>
      </w:r>
      <w:r w:rsidRPr="000B4C17">
        <w:rPr>
          <w:rFonts w:ascii="Arial" w:hAnsi="Arial" w:cs="Arial"/>
          <w:sz w:val="20"/>
        </w:rPr>
        <w:t>, other than it will use best efforts, subject to</w:t>
      </w:r>
      <w:r w:rsidR="00FD5316" w:rsidRPr="000B4C17">
        <w:rPr>
          <w:rFonts w:ascii="Arial" w:hAnsi="Arial" w:cs="Arial"/>
          <w:sz w:val="20"/>
        </w:rPr>
        <w:t xml:space="preserve"> Sections 1.3 and 12.7 herein.</w:t>
      </w:r>
      <w:r w:rsidR="000C0A2C" w:rsidRPr="000B4C17">
        <w:rPr>
          <w:rFonts w:ascii="Arial" w:hAnsi="Arial" w:cs="Arial"/>
          <w:sz w:val="20"/>
        </w:rPr>
        <w:t xml:space="preserve"> </w:t>
      </w:r>
      <w:r w:rsidR="002D5CAD">
        <w:rPr>
          <w:rFonts w:ascii="Arial" w:hAnsi="Arial" w:cs="Arial"/>
          <w:sz w:val="20"/>
        </w:rPr>
        <w:t>Testing outcomes are also limited to best effort results, following concurrence o</w:t>
      </w:r>
      <w:r w:rsidR="000D2574">
        <w:rPr>
          <w:rFonts w:ascii="Arial" w:hAnsi="Arial" w:cs="Arial"/>
          <w:sz w:val="20"/>
        </w:rPr>
        <w:t>n</w:t>
      </w:r>
      <w:r w:rsidR="002D5CAD">
        <w:rPr>
          <w:rFonts w:ascii="Arial" w:hAnsi="Arial" w:cs="Arial"/>
          <w:sz w:val="20"/>
        </w:rPr>
        <w:t xml:space="preserve"> fabrication approach with </w:t>
      </w:r>
      <w:r w:rsidR="00312551">
        <w:rPr>
          <w:rFonts w:ascii="Arial" w:hAnsi="Arial" w:cs="Arial"/>
          <w:sz w:val="20"/>
        </w:rPr>
        <w:t xml:space="preserve">User.  </w:t>
      </w:r>
      <w:r w:rsidR="000C0A2C" w:rsidRPr="000B4C17">
        <w:rPr>
          <w:rFonts w:ascii="Arial" w:hAnsi="Arial" w:cs="Arial"/>
          <w:sz w:val="20"/>
        </w:rPr>
        <w:t xml:space="preserve">Further, </w:t>
      </w:r>
      <w:r w:rsidR="00000E05" w:rsidRPr="000B4C17">
        <w:rPr>
          <w:rFonts w:ascii="Arial" w:hAnsi="Arial" w:cs="Arial"/>
          <w:sz w:val="20"/>
        </w:rPr>
        <w:t>U.S. n</w:t>
      </w:r>
      <w:r w:rsidR="000C0A2C" w:rsidRPr="000B4C17">
        <w:rPr>
          <w:rFonts w:ascii="Arial" w:hAnsi="Arial" w:cs="Arial"/>
          <w:sz w:val="20"/>
        </w:rPr>
        <w:t xml:space="preserve">ational security and </w:t>
      </w:r>
      <w:r w:rsidR="000C0A2C" w:rsidRPr="000B4C17">
        <w:rPr>
          <w:rFonts w:ascii="Arial" w:hAnsi="Arial" w:cs="Arial"/>
          <w:iCs/>
          <w:sz w:val="20"/>
        </w:rPr>
        <w:t xml:space="preserve">MIT LL </w:t>
      </w:r>
      <w:r w:rsidR="000C0A2C" w:rsidRPr="000B4C17">
        <w:rPr>
          <w:rFonts w:ascii="Arial" w:hAnsi="Arial" w:cs="Arial"/>
          <w:sz w:val="20"/>
        </w:rPr>
        <w:t xml:space="preserve">mission requirements shall take precedence over </w:t>
      </w:r>
      <w:r w:rsidR="000C0A2C" w:rsidRPr="000B4C17">
        <w:rPr>
          <w:rFonts w:ascii="Arial" w:hAnsi="Arial" w:cs="Arial"/>
          <w:iCs/>
          <w:sz w:val="20"/>
        </w:rPr>
        <w:t xml:space="preserve">User's </w:t>
      </w:r>
      <w:r w:rsidR="000C0A2C" w:rsidRPr="000B4C17">
        <w:rPr>
          <w:rFonts w:ascii="Arial" w:hAnsi="Arial" w:cs="Arial"/>
          <w:sz w:val="20"/>
        </w:rPr>
        <w:t xml:space="preserve">requirements under this </w:t>
      </w:r>
      <w:r w:rsidR="000C0A2C" w:rsidRPr="000B4C17">
        <w:rPr>
          <w:rFonts w:ascii="Arial" w:hAnsi="Arial" w:cs="Arial"/>
          <w:iCs/>
          <w:sz w:val="20"/>
        </w:rPr>
        <w:t>Agreement</w:t>
      </w:r>
      <w:r w:rsidR="000C0A2C" w:rsidRPr="000B4C17">
        <w:rPr>
          <w:rFonts w:ascii="Arial" w:hAnsi="Arial" w:cs="Arial"/>
          <w:sz w:val="20"/>
        </w:rPr>
        <w:t xml:space="preserve">. MIT may terminate, </w:t>
      </w:r>
      <w:r w:rsidR="00000E05" w:rsidRPr="000B4C17">
        <w:rPr>
          <w:rFonts w:ascii="Arial" w:hAnsi="Arial" w:cs="Arial"/>
          <w:sz w:val="20"/>
        </w:rPr>
        <w:t>suspend</w:t>
      </w:r>
      <w:r w:rsidR="000C0A2C" w:rsidRPr="000B4C17">
        <w:rPr>
          <w:rFonts w:ascii="Arial" w:hAnsi="Arial" w:cs="Arial"/>
          <w:sz w:val="20"/>
        </w:rPr>
        <w:t xml:space="preserve"> or delay </w:t>
      </w:r>
      <w:r w:rsidR="00000E05" w:rsidRPr="000B4C17">
        <w:rPr>
          <w:rFonts w:ascii="Arial" w:hAnsi="Arial" w:cs="Arial"/>
          <w:iCs/>
          <w:sz w:val="20"/>
        </w:rPr>
        <w:t>User</w:t>
      </w:r>
      <w:r w:rsidR="000C0A2C" w:rsidRPr="000B4C17">
        <w:rPr>
          <w:rFonts w:ascii="Arial" w:hAnsi="Arial" w:cs="Arial"/>
          <w:iCs/>
          <w:sz w:val="20"/>
        </w:rPr>
        <w:t xml:space="preserve">'s </w:t>
      </w:r>
      <w:r w:rsidR="000C0A2C" w:rsidRPr="000B4C17">
        <w:rPr>
          <w:rFonts w:ascii="Arial" w:hAnsi="Arial" w:cs="Arial"/>
          <w:sz w:val="20"/>
        </w:rPr>
        <w:t>testing services</w:t>
      </w:r>
      <w:r w:rsidR="003F2997" w:rsidRPr="000B4C17">
        <w:rPr>
          <w:rFonts w:ascii="Arial" w:hAnsi="Arial" w:cs="Arial"/>
          <w:sz w:val="20"/>
        </w:rPr>
        <w:t xml:space="preserve"> (collectively, the “Planned Service Change(s)”)</w:t>
      </w:r>
      <w:r w:rsidR="000C0A2C" w:rsidRPr="000B4C17">
        <w:rPr>
          <w:rFonts w:ascii="Arial" w:hAnsi="Arial" w:cs="Arial"/>
          <w:sz w:val="20"/>
        </w:rPr>
        <w:t xml:space="preserve"> whenever such </w:t>
      </w:r>
      <w:r w:rsidR="003F2997" w:rsidRPr="000B4C17">
        <w:rPr>
          <w:rFonts w:ascii="Arial" w:hAnsi="Arial" w:cs="Arial"/>
          <w:sz w:val="20"/>
        </w:rPr>
        <w:t>action</w:t>
      </w:r>
      <w:r w:rsidR="000C0A2C" w:rsidRPr="000B4C17">
        <w:rPr>
          <w:rFonts w:ascii="Arial" w:hAnsi="Arial" w:cs="Arial"/>
          <w:sz w:val="20"/>
        </w:rPr>
        <w:t xml:space="preserve"> is in the best interests of </w:t>
      </w:r>
      <w:r w:rsidR="00421156" w:rsidRPr="000B4C17">
        <w:rPr>
          <w:rFonts w:ascii="Arial" w:hAnsi="Arial" w:cs="Arial"/>
          <w:iCs/>
          <w:sz w:val="20"/>
        </w:rPr>
        <w:t>MIT LL</w:t>
      </w:r>
      <w:r w:rsidR="000C0A2C" w:rsidRPr="000B4C17">
        <w:rPr>
          <w:rFonts w:ascii="Arial" w:hAnsi="Arial" w:cs="Arial"/>
          <w:sz w:val="20"/>
        </w:rPr>
        <w:t xml:space="preserve">. </w:t>
      </w:r>
      <w:r w:rsidR="00421156" w:rsidRPr="000B4C17">
        <w:rPr>
          <w:rFonts w:ascii="Arial" w:hAnsi="Arial" w:cs="Arial"/>
          <w:iCs/>
          <w:sz w:val="20"/>
        </w:rPr>
        <w:t>MIT</w:t>
      </w:r>
      <w:r w:rsidR="00E57933" w:rsidRPr="000B4C17">
        <w:rPr>
          <w:rFonts w:ascii="Arial" w:hAnsi="Arial" w:cs="Arial"/>
          <w:iCs/>
          <w:sz w:val="20"/>
        </w:rPr>
        <w:t>.nano</w:t>
      </w:r>
      <w:r w:rsidR="000C0A2C" w:rsidRPr="000B4C17">
        <w:rPr>
          <w:rFonts w:ascii="Arial" w:hAnsi="Arial" w:cs="Arial"/>
          <w:iCs/>
          <w:sz w:val="20"/>
        </w:rPr>
        <w:t xml:space="preserve"> </w:t>
      </w:r>
      <w:r w:rsidR="000C0A2C" w:rsidRPr="000B4C17">
        <w:rPr>
          <w:rFonts w:ascii="Arial" w:hAnsi="Arial" w:cs="Arial"/>
          <w:sz w:val="20"/>
        </w:rPr>
        <w:t xml:space="preserve">will notify </w:t>
      </w:r>
      <w:r w:rsidR="00421156" w:rsidRPr="000B4C17">
        <w:rPr>
          <w:rFonts w:ascii="Arial" w:hAnsi="Arial" w:cs="Arial"/>
          <w:iCs/>
          <w:sz w:val="20"/>
        </w:rPr>
        <w:t>User</w:t>
      </w:r>
      <w:r w:rsidR="000C0A2C" w:rsidRPr="000B4C17">
        <w:rPr>
          <w:rFonts w:ascii="Arial" w:hAnsi="Arial" w:cs="Arial"/>
          <w:iCs/>
          <w:sz w:val="20"/>
        </w:rPr>
        <w:t xml:space="preserve">, </w:t>
      </w:r>
      <w:r w:rsidR="000C0A2C" w:rsidRPr="000B4C17">
        <w:rPr>
          <w:rFonts w:ascii="Arial" w:hAnsi="Arial" w:cs="Arial"/>
          <w:sz w:val="20"/>
        </w:rPr>
        <w:t xml:space="preserve">in writing, of the </w:t>
      </w:r>
      <w:r w:rsidR="003F2997" w:rsidRPr="000B4C17">
        <w:rPr>
          <w:rFonts w:ascii="Arial" w:hAnsi="Arial" w:cs="Arial"/>
          <w:sz w:val="20"/>
        </w:rPr>
        <w:t>Planned Service Change</w:t>
      </w:r>
      <w:r w:rsidR="000C0A2C" w:rsidRPr="000B4C17">
        <w:rPr>
          <w:rFonts w:ascii="Arial" w:hAnsi="Arial" w:cs="Arial"/>
          <w:sz w:val="20"/>
        </w:rPr>
        <w:t xml:space="preserve">. </w:t>
      </w:r>
      <w:r w:rsidR="00421156" w:rsidRPr="000B4C17">
        <w:rPr>
          <w:rFonts w:ascii="Arial" w:hAnsi="Arial" w:cs="Arial"/>
          <w:iCs/>
          <w:sz w:val="20"/>
        </w:rPr>
        <w:t>MIT</w:t>
      </w:r>
      <w:r w:rsidR="000C0A2C" w:rsidRPr="000B4C17">
        <w:rPr>
          <w:rFonts w:ascii="Arial" w:hAnsi="Arial" w:cs="Arial"/>
          <w:iCs/>
          <w:sz w:val="20"/>
        </w:rPr>
        <w:t xml:space="preserve"> </w:t>
      </w:r>
      <w:r w:rsidR="000C0A2C" w:rsidRPr="000B4C17">
        <w:rPr>
          <w:rFonts w:ascii="Arial" w:hAnsi="Arial" w:cs="Arial"/>
          <w:sz w:val="20"/>
        </w:rPr>
        <w:t xml:space="preserve">will not be liable to </w:t>
      </w:r>
      <w:r w:rsidR="000C0A2C" w:rsidRPr="000B4C17">
        <w:rPr>
          <w:rFonts w:ascii="Arial" w:hAnsi="Arial" w:cs="Arial"/>
          <w:iCs/>
          <w:color w:val="000000"/>
          <w:sz w:val="20"/>
        </w:rPr>
        <w:t>User</w:t>
      </w:r>
      <w:r w:rsidR="000C0A2C" w:rsidRPr="000B4C17">
        <w:rPr>
          <w:rFonts w:ascii="Arial" w:hAnsi="Arial" w:cs="Arial"/>
          <w:i/>
          <w:iCs/>
          <w:color w:val="000000"/>
          <w:sz w:val="20"/>
        </w:rPr>
        <w:t xml:space="preserve">, </w:t>
      </w:r>
      <w:r w:rsidR="00421156" w:rsidRPr="000B4C17">
        <w:rPr>
          <w:rFonts w:ascii="Arial" w:hAnsi="Arial" w:cs="Arial"/>
          <w:color w:val="000000"/>
          <w:sz w:val="20"/>
        </w:rPr>
        <w:t>or any third p</w:t>
      </w:r>
      <w:r w:rsidR="000C0A2C" w:rsidRPr="000B4C17">
        <w:rPr>
          <w:rFonts w:ascii="Arial" w:hAnsi="Arial" w:cs="Arial"/>
          <w:color w:val="000000"/>
          <w:sz w:val="20"/>
        </w:rPr>
        <w:t xml:space="preserve">arty, for any costs or consequences resulting from the </w:t>
      </w:r>
      <w:r w:rsidR="003F2997" w:rsidRPr="000B4C17">
        <w:rPr>
          <w:rFonts w:ascii="Arial" w:hAnsi="Arial" w:cs="Arial"/>
          <w:color w:val="000000"/>
          <w:sz w:val="20"/>
        </w:rPr>
        <w:t>Planned Service Change</w:t>
      </w:r>
      <w:r w:rsidR="000C0A2C" w:rsidRPr="000B4C17">
        <w:rPr>
          <w:rFonts w:ascii="Arial" w:hAnsi="Arial" w:cs="Arial"/>
          <w:color w:val="000000"/>
          <w:sz w:val="20"/>
        </w:rPr>
        <w:t>, including any direct</w:t>
      </w:r>
      <w:r w:rsidR="003F2997" w:rsidRPr="000B4C17">
        <w:rPr>
          <w:rFonts w:ascii="Arial" w:hAnsi="Arial" w:cs="Arial"/>
          <w:color w:val="000000"/>
          <w:sz w:val="20"/>
        </w:rPr>
        <w:t>, indirect</w:t>
      </w:r>
      <w:r w:rsidR="000C0A2C" w:rsidRPr="000B4C17">
        <w:rPr>
          <w:rFonts w:ascii="Arial" w:hAnsi="Arial" w:cs="Arial"/>
          <w:color w:val="000000"/>
          <w:sz w:val="20"/>
        </w:rPr>
        <w:t xml:space="preserve"> or consequential damages.</w:t>
      </w:r>
    </w:p>
    <w:p w14:paraId="601C6BE3" w14:textId="77777777" w:rsidR="00031A37" w:rsidRPr="000B4C17" w:rsidRDefault="00031A37" w:rsidP="00031A37">
      <w:pPr>
        <w:pStyle w:val="BodyText"/>
        <w:ind w:left="900" w:hanging="540"/>
        <w:jc w:val="left"/>
        <w:rPr>
          <w:rFonts w:ascii="Arial" w:hAnsi="Arial" w:cs="Arial"/>
          <w:sz w:val="20"/>
        </w:rPr>
      </w:pPr>
    </w:p>
    <w:p w14:paraId="3D63C10D" w14:textId="46F7766D" w:rsidR="00EF4412" w:rsidRPr="000E3663" w:rsidRDefault="00EF4412" w:rsidP="000E3663">
      <w:pPr>
        <w:pStyle w:val="BodyText"/>
        <w:tabs>
          <w:tab w:val="left" w:pos="360"/>
          <w:tab w:val="left" w:pos="900"/>
        </w:tabs>
        <w:ind w:left="900" w:hanging="540"/>
        <w:jc w:val="left"/>
        <w:rPr>
          <w:rFonts w:ascii="Arial" w:hAnsi="Arial" w:cs="Arial"/>
          <w:sz w:val="20"/>
        </w:rPr>
      </w:pPr>
      <w:r>
        <w:rPr>
          <w:rFonts w:ascii="Arial" w:hAnsi="Arial" w:cs="Arial"/>
          <w:sz w:val="20"/>
        </w:rPr>
        <w:t>2.3</w:t>
      </w:r>
      <w:r>
        <w:rPr>
          <w:rFonts w:ascii="Arial" w:hAnsi="Arial" w:cs="Arial"/>
          <w:sz w:val="20"/>
        </w:rPr>
        <w:tab/>
        <w:t xml:space="preserve">MIT LL’s </w:t>
      </w:r>
      <w:r w:rsidR="00444231">
        <w:rPr>
          <w:rFonts w:ascii="Arial" w:hAnsi="Arial" w:cs="Arial"/>
          <w:sz w:val="20"/>
        </w:rPr>
        <w:t>technical</w:t>
      </w:r>
      <w:r>
        <w:rPr>
          <w:rFonts w:ascii="Arial" w:hAnsi="Arial" w:cs="Arial"/>
          <w:sz w:val="20"/>
        </w:rPr>
        <w:t xml:space="preserve"> </w:t>
      </w:r>
      <w:r w:rsidR="008A507C">
        <w:rPr>
          <w:rFonts w:ascii="Arial" w:hAnsi="Arial" w:cs="Arial"/>
          <w:sz w:val="20"/>
        </w:rPr>
        <w:t>ML</w:t>
      </w:r>
      <w:r>
        <w:rPr>
          <w:rFonts w:ascii="Arial" w:hAnsi="Arial" w:cs="Arial"/>
          <w:sz w:val="20"/>
        </w:rPr>
        <w:t xml:space="preserve"> staff will perform the fabrication work within the </w:t>
      </w:r>
      <w:r w:rsidR="008A507C">
        <w:rPr>
          <w:rFonts w:ascii="Arial" w:hAnsi="Arial" w:cs="Arial"/>
          <w:sz w:val="20"/>
        </w:rPr>
        <w:t>ML</w:t>
      </w:r>
      <w:r>
        <w:rPr>
          <w:rFonts w:ascii="Arial" w:hAnsi="Arial" w:cs="Arial"/>
          <w:sz w:val="20"/>
        </w:rPr>
        <w:t>.  MIT LL reserves the right to</w:t>
      </w:r>
      <w:r w:rsidR="000E3663">
        <w:rPr>
          <w:rFonts w:ascii="Arial" w:hAnsi="Arial" w:cs="Arial"/>
          <w:sz w:val="20"/>
        </w:rPr>
        <w:t xml:space="preserve"> prohibit</w:t>
      </w:r>
      <w:r>
        <w:rPr>
          <w:rFonts w:ascii="Arial" w:hAnsi="Arial" w:cs="Arial"/>
          <w:sz w:val="20"/>
        </w:rPr>
        <w:t xml:space="preserve"> any User observers</w:t>
      </w:r>
      <w:r w:rsidR="000E3663">
        <w:rPr>
          <w:rFonts w:ascii="Arial" w:hAnsi="Arial" w:cs="Arial"/>
          <w:sz w:val="20"/>
        </w:rPr>
        <w:t xml:space="preserve"> during the performance of the services and/or place</w:t>
      </w:r>
      <w:r>
        <w:rPr>
          <w:rFonts w:ascii="Arial" w:hAnsi="Arial" w:cs="Arial"/>
          <w:sz w:val="20"/>
        </w:rPr>
        <w:t xml:space="preserve"> limit</w:t>
      </w:r>
      <w:r w:rsidR="000E3663">
        <w:rPr>
          <w:rFonts w:ascii="Arial" w:hAnsi="Arial" w:cs="Arial"/>
          <w:sz w:val="20"/>
        </w:rPr>
        <w:t>ations on</w:t>
      </w:r>
      <w:r>
        <w:rPr>
          <w:rFonts w:ascii="Arial" w:hAnsi="Arial" w:cs="Arial"/>
          <w:sz w:val="20"/>
        </w:rPr>
        <w:t xml:space="preserve"> the number and timing of any User observers.  MIT.nano </w:t>
      </w:r>
      <w:r w:rsidR="00E57933">
        <w:rPr>
          <w:rFonts w:ascii="Arial" w:hAnsi="Arial" w:cs="Arial"/>
          <w:sz w:val="20"/>
        </w:rPr>
        <w:t>staff</w:t>
      </w:r>
      <w:r>
        <w:rPr>
          <w:rFonts w:ascii="Arial" w:hAnsi="Arial" w:cs="Arial"/>
          <w:sz w:val="20"/>
        </w:rPr>
        <w:t xml:space="preserve"> with </w:t>
      </w:r>
      <w:r w:rsidR="000E3663">
        <w:rPr>
          <w:rFonts w:ascii="Arial" w:hAnsi="Arial" w:cs="Arial"/>
          <w:sz w:val="20"/>
        </w:rPr>
        <w:t>a</w:t>
      </w:r>
      <w:r w:rsidR="000E3663" w:rsidRPr="000E3663">
        <w:rPr>
          <w:rFonts w:ascii="Arial" w:hAnsi="Arial" w:cs="Arial"/>
          <w:sz w:val="20"/>
        </w:rPr>
        <w:t>ppropriate training may have onsite privileges</w:t>
      </w:r>
      <w:r w:rsidR="00734841">
        <w:rPr>
          <w:rFonts w:ascii="Arial" w:hAnsi="Arial" w:cs="Arial"/>
          <w:sz w:val="20"/>
        </w:rPr>
        <w:t>,</w:t>
      </w:r>
      <w:r w:rsidR="000E3663" w:rsidRPr="000E3663">
        <w:rPr>
          <w:rFonts w:ascii="Arial" w:hAnsi="Arial" w:cs="Arial"/>
          <w:sz w:val="20"/>
        </w:rPr>
        <w:t xml:space="preserve"> including inspection, subject to separate </w:t>
      </w:r>
      <w:r w:rsidR="00734841">
        <w:rPr>
          <w:rFonts w:ascii="Arial" w:hAnsi="Arial" w:cs="Arial"/>
          <w:sz w:val="20"/>
        </w:rPr>
        <w:t>written</w:t>
      </w:r>
      <w:r w:rsidR="005D1034">
        <w:rPr>
          <w:rFonts w:ascii="Arial" w:hAnsi="Arial" w:cs="Arial"/>
          <w:sz w:val="20"/>
        </w:rPr>
        <w:t xml:space="preserve"> </w:t>
      </w:r>
      <w:r w:rsidR="000E3663" w:rsidRPr="000E3663">
        <w:rPr>
          <w:rFonts w:ascii="Arial" w:hAnsi="Arial" w:cs="Arial"/>
          <w:sz w:val="20"/>
        </w:rPr>
        <w:t>guideline</w:t>
      </w:r>
      <w:r w:rsidR="00734841">
        <w:rPr>
          <w:rFonts w:ascii="Arial" w:hAnsi="Arial" w:cs="Arial"/>
          <w:sz w:val="20"/>
        </w:rPr>
        <w:t>s</w:t>
      </w:r>
      <w:r w:rsidR="000E3663" w:rsidRPr="000E3663">
        <w:rPr>
          <w:rFonts w:ascii="Arial" w:hAnsi="Arial" w:cs="Arial"/>
          <w:sz w:val="20"/>
        </w:rPr>
        <w:t xml:space="preserve"> developed </w:t>
      </w:r>
      <w:r w:rsidR="00734841">
        <w:rPr>
          <w:rFonts w:ascii="Arial" w:hAnsi="Arial" w:cs="Arial"/>
          <w:sz w:val="20"/>
        </w:rPr>
        <w:t>by</w:t>
      </w:r>
      <w:r w:rsidR="000E3663" w:rsidRPr="000E3663">
        <w:rPr>
          <w:rFonts w:ascii="Arial" w:hAnsi="Arial" w:cs="Arial"/>
          <w:sz w:val="20"/>
        </w:rPr>
        <w:t xml:space="preserve"> MITLL and MIT.nano. </w:t>
      </w:r>
    </w:p>
    <w:p w14:paraId="36F1E48B" w14:textId="77777777" w:rsidR="000A5420" w:rsidRPr="000E3663" w:rsidRDefault="000A5420" w:rsidP="00031A37">
      <w:pPr>
        <w:pStyle w:val="BodyText"/>
        <w:ind w:left="900" w:hanging="540"/>
        <w:jc w:val="left"/>
        <w:rPr>
          <w:rFonts w:ascii="Arial" w:hAnsi="Arial" w:cs="Arial"/>
          <w:sz w:val="20"/>
        </w:rPr>
      </w:pPr>
    </w:p>
    <w:p w14:paraId="78D973A5" w14:textId="199B39FD" w:rsidR="00EF4412" w:rsidRDefault="00031A37" w:rsidP="00EF4412">
      <w:pPr>
        <w:pStyle w:val="BodyText"/>
        <w:ind w:left="900" w:hanging="540"/>
        <w:jc w:val="left"/>
        <w:rPr>
          <w:rFonts w:ascii="Arial" w:hAnsi="Arial" w:cs="Arial"/>
          <w:color w:val="000000"/>
          <w:sz w:val="20"/>
        </w:rPr>
      </w:pPr>
      <w:r w:rsidRPr="000E3663">
        <w:rPr>
          <w:rFonts w:ascii="Arial" w:hAnsi="Arial" w:cs="Arial"/>
          <w:sz w:val="20"/>
        </w:rPr>
        <w:t>2.4</w:t>
      </w:r>
      <w:r w:rsidRPr="000E3663">
        <w:rPr>
          <w:rFonts w:ascii="Arial" w:hAnsi="Arial" w:cs="Arial"/>
          <w:sz w:val="20"/>
        </w:rPr>
        <w:tab/>
      </w:r>
      <w:r w:rsidR="00EF4412" w:rsidRPr="000E3663">
        <w:rPr>
          <w:rFonts w:ascii="Arial" w:hAnsi="Arial" w:cs="Arial"/>
          <w:color w:val="000000"/>
          <w:sz w:val="20"/>
        </w:rPr>
        <w:t xml:space="preserve">The services </w:t>
      </w:r>
      <w:r w:rsidR="008564E9">
        <w:rPr>
          <w:rFonts w:ascii="Arial" w:hAnsi="Arial" w:cs="Arial"/>
          <w:color w:val="000000"/>
          <w:sz w:val="20"/>
        </w:rPr>
        <w:t>will</w:t>
      </w:r>
      <w:r w:rsidR="00EF4412" w:rsidRPr="000E3663">
        <w:rPr>
          <w:rFonts w:ascii="Arial" w:hAnsi="Arial" w:cs="Arial"/>
          <w:color w:val="000000"/>
          <w:sz w:val="20"/>
        </w:rPr>
        <w:t xml:space="preserve"> not involve expansion of the capabilities and capacities of </w:t>
      </w:r>
      <w:r w:rsidR="00EF4412" w:rsidRPr="000E3663">
        <w:rPr>
          <w:rFonts w:ascii="Arial" w:hAnsi="Arial" w:cs="Arial"/>
          <w:iCs/>
          <w:color w:val="000000"/>
          <w:sz w:val="20"/>
        </w:rPr>
        <w:t>MITLL</w:t>
      </w:r>
      <w:r w:rsidR="00EF4412" w:rsidRPr="000E3663">
        <w:rPr>
          <w:rFonts w:ascii="Arial" w:hAnsi="Arial" w:cs="Arial"/>
          <w:color w:val="000000"/>
          <w:sz w:val="20"/>
        </w:rPr>
        <w:t xml:space="preserve">, even if </w:t>
      </w:r>
      <w:r w:rsidR="00EF4412" w:rsidRPr="000E3663">
        <w:rPr>
          <w:rFonts w:ascii="Arial" w:hAnsi="Arial" w:cs="Arial"/>
          <w:iCs/>
          <w:color w:val="000000"/>
          <w:sz w:val="20"/>
        </w:rPr>
        <w:t xml:space="preserve">User </w:t>
      </w:r>
      <w:r w:rsidR="00EF4412" w:rsidRPr="000E3663">
        <w:rPr>
          <w:rFonts w:ascii="Arial" w:hAnsi="Arial" w:cs="Arial"/>
          <w:color w:val="000000"/>
          <w:sz w:val="20"/>
        </w:rPr>
        <w:t>agrees to finance the expansion.</w:t>
      </w:r>
    </w:p>
    <w:p w14:paraId="49368843" w14:textId="77777777" w:rsidR="000C0A2C" w:rsidRDefault="000C0A2C" w:rsidP="00EF4412">
      <w:pPr>
        <w:pStyle w:val="BodyText"/>
        <w:ind w:left="900" w:hanging="540"/>
        <w:jc w:val="left"/>
        <w:rPr>
          <w:rFonts w:ascii="Arial" w:hAnsi="Arial" w:cs="Arial"/>
          <w:color w:val="000000"/>
          <w:sz w:val="20"/>
        </w:rPr>
      </w:pPr>
    </w:p>
    <w:p w14:paraId="4C164DFA" w14:textId="730C5A7A" w:rsidR="00EF4412" w:rsidRPr="000C0A2C" w:rsidRDefault="000C0A2C" w:rsidP="000C0A2C">
      <w:pPr>
        <w:pStyle w:val="BodyText"/>
        <w:ind w:left="900" w:hanging="540"/>
        <w:jc w:val="left"/>
        <w:rPr>
          <w:rFonts w:ascii="Times New Roman" w:hAnsi="Times New Roman"/>
          <w:color w:val="000000"/>
          <w:sz w:val="23"/>
          <w:szCs w:val="23"/>
        </w:rPr>
      </w:pPr>
      <w:r>
        <w:rPr>
          <w:rFonts w:ascii="Arial" w:hAnsi="Arial" w:cs="Arial"/>
          <w:color w:val="000000"/>
          <w:sz w:val="20"/>
        </w:rPr>
        <w:t>2.</w:t>
      </w:r>
      <w:r w:rsidR="00421156">
        <w:rPr>
          <w:rFonts w:ascii="Arial" w:hAnsi="Arial" w:cs="Arial"/>
          <w:color w:val="000000"/>
          <w:sz w:val="20"/>
        </w:rPr>
        <w:t>5</w:t>
      </w:r>
      <w:r>
        <w:rPr>
          <w:rFonts w:ascii="Arial" w:hAnsi="Arial" w:cs="Arial"/>
          <w:color w:val="000000"/>
          <w:sz w:val="20"/>
        </w:rPr>
        <w:tab/>
      </w:r>
      <w:r>
        <w:rPr>
          <w:sz w:val="23"/>
          <w:szCs w:val="23"/>
        </w:rPr>
        <w:t>A</w:t>
      </w:r>
      <w:r w:rsidRPr="000C0A2C">
        <w:rPr>
          <w:rFonts w:ascii="Arial" w:hAnsi="Arial" w:cs="Arial"/>
          <w:sz w:val="20"/>
        </w:rPr>
        <w:t>ll information generated by</w:t>
      </w:r>
      <w:r w:rsidR="008564E9">
        <w:rPr>
          <w:rFonts w:ascii="Arial" w:hAnsi="Arial" w:cs="Arial"/>
          <w:sz w:val="20"/>
        </w:rPr>
        <w:t>,</w:t>
      </w:r>
      <w:r w:rsidRPr="000C0A2C">
        <w:rPr>
          <w:rFonts w:ascii="Arial" w:hAnsi="Arial" w:cs="Arial"/>
          <w:sz w:val="20"/>
        </w:rPr>
        <w:t xml:space="preserve"> or resulting from</w:t>
      </w:r>
      <w:r w:rsidR="008564E9">
        <w:rPr>
          <w:rFonts w:ascii="Arial" w:hAnsi="Arial" w:cs="Arial"/>
          <w:sz w:val="20"/>
        </w:rPr>
        <w:t>,</w:t>
      </w:r>
      <w:r w:rsidRPr="000C0A2C">
        <w:rPr>
          <w:rFonts w:ascii="Arial" w:hAnsi="Arial" w:cs="Arial"/>
          <w:sz w:val="20"/>
        </w:rPr>
        <w:t xml:space="preserve"> tests or services performed under this </w:t>
      </w:r>
      <w:r w:rsidRPr="000C0A2C">
        <w:rPr>
          <w:rFonts w:ascii="Arial" w:hAnsi="Arial" w:cs="Arial"/>
          <w:iCs/>
          <w:sz w:val="20"/>
        </w:rPr>
        <w:t>Agreement</w:t>
      </w:r>
      <w:r w:rsidR="008564E9">
        <w:rPr>
          <w:rFonts w:ascii="Arial" w:hAnsi="Arial" w:cs="Arial"/>
          <w:iCs/>
          <w:sz w:val="20"/>
        </w:rPr>
        <w:t>,</w:t>
      </w:r>
      <w:r w:rsidRPr="000C0A2C">
        <w:rPr>
          <w:rFonts w:ascii="Arial" w:hAnsi="Arial" w:cs="Arial"/>
          <w:sz w:val="20"/>
        </w:rPr>
        <w:t xml:space="preserve"> are confidential pursuant to 10 U.S.C. § 2539b(b) and may not be disclosed outside </w:t>
      </w:r>
      <w:r w:rsidRPr="000C0A2C">
        <w:rPr>
          <w:rFonts w:ascii="Arial" w:hAnsi="Arial" w:cs="Arial"/>
          <w:iCs/>
          <w:sz w:val="20"/>
        </w:rPr>
        <w:t xml:space="preserve">MIT </w:t>
      </w:r>
      <w:r w:rsidRPr="000C0A2C">
        <w:rPr>
          <w:rFonts w:ascii="Arial" w:hAnsi="Arial" w:cs="Arial"/>
          <w:sz w:val="20"/>
        </w:rPr>
        <w:t xml:space="preserve">and the </w:t>
      </w:r>
      <w:r w:rsidR="00BD3B02">
        <w:rPr>
          <w:rFonts w:ascii="Arial" w:hAnsi="Arial" w:cs="Arial"/>
          <w:sz w:val="20"/>
        </w:rPr>
        <w:t>U.S.</w:t>
      </w:r>
      <w:r w:rsidR="00E57933">
        <w:rPr>
          <w:rFonts w:ascii="Arial" w:hAnsi="Arial" w:cs="Arial"/>
          <w:sz w:val="20"/>
        </w:rPr>
        <w:t xml:space="preserve"> </w:t>
      </w:r>
      <w:r w:rsidR="00E57933">
        <w:rPr>
          <w:rFonts w:ascii="Arial" w:hAnsi="Arial" w:cs="Arial"/>
          <w:iCs/>
          <w:sz w:val="20"/>
        </w:rPr>
        <w:t>g</w:t>
      </w:r>
      <w:r w:rsidRPr="000C0A2C">
        <w:rPr>
          <w:rFonts w:ascii="Arial" w:hAnsi="Arial" w:cs="Arial"/>
          <w:iCs/>
          <w:sz w:val="20"/>
        </w:rPr>
        <w:t>overnment</w:t>
      </w:r>
      <w:r w:rsidR="008564E9">
        <w:rPr>
          <w:rFonts w:ascii="Arial" w:hAnsi="Arial" w:cs="Arial"/>
          <w:iCs/>
          <w:sz w:val="20"/>
        </w:rPr>
        <w:t>,</w:t>
      </w:r>
      <w:r w:rsidRPr="000C0A2C">
        <w:rPr>
          <w:rFonts w:ascii="Arial" w:hAnsi="Arial" w:cs="Arial"/>
          <w:iCs/>
          <w:sz w:val="20"/>
        </w:rPr>
        <w:t xml:space="preserve"> </w:t>
      </w:r>
      <w:r w:rsidRPr="000C0A2C">
        <w:rPr>
          <w:rFonts w:ascii="Arial" w:hAnsi="Arial" w:cs="Arial"/>
          <w:sz w:val="20"/>
        </w:rPr>
        <w:t xml:space="preserve">without written consent of </w:t>
      </w:r>
      <w:r w:rsidRPr="000C0A2C">
        <w:rPr>
          <w:rFonts w:ascii="Arial" w:hAnsi="Arial" w:cs="Arial"/>
          <w:iCs/>
          <w:sz w:val="20"/>
        </w:rPr>
        <w:t>User</w:t>
      </w:r>
      <w:r w:rsidRPr="000C0A2C">
        <w:rPr>
          <w:rFonts w:ascii="Arial" w:hAnsi="Arial" w:cs="Arial"/>
          <w:sz w:val="20"/>
        </w:rPr>
        <w:t>.</w:t>
      </w:r>
    </w:p>
    <w:p w14:paraId="0EBA4F48" w14:textId="77777777" w:rsidR="0054169E" w:rsidRPr="000E3663" w:rsidRDefault="0054169E" w:rsidP="000077F4">
      <w:pPr>
        <w:pStyle w:val="ColorfulList-Accent11"/>
        <w:rPr>
          <w:rFonts w:ascii="Arial" w:hAnsi="Arial" w:cs="Arial"/>
          <w:sz w:val="20"/>
        </w:rPr>
      </w:pPr>
    </w:p>
    <w:p w14:paraId="1C80405F" w14:textId="77777777" w:rsidR="0054169E" w:rsidRPr="00C22CD3" w:rsidRDefault="0054169E" w:rsidP="000077F4">
      <w:pPr>
        <w:pStyle w:val="ColorfulList-Accent11"/>
        <w:ind w:left="0"/>
        <w:rPr>
          <w:rFonts w:ascii="Arial" w:hAnsi="Arial" w:cs="Arial"/>
          <w:sz w:val="20"/>
        </w:rPr>
      </w:pPr>
    </w:p>
    <w:p w14:paraId="7F322D5D" w14:textId="77777777" w:rsidR="00101079" w:rsidRPr="00C22CD3" w:rsidRDefault="00C22CD3" w:rsidP="00101079">
      <w:pPr>
        <w:numPr>
          <w:ilvl w:val="0"/>
          <w:numId w:val="21"/>
        </w:numPr>
        <w:jc w:val="both"/>
        <w:rPr>
          <w:rFonts w:ascii="Arial" w:hAnsi="Arial" w:cs="Arial"/>
          <w:sz w:val="20"/>
        </w:rPr>
      </w:pPr>
      <w:r w:rsidRPr="00C22CD3">
        <w:rPr>
          <w:rFonts w:ascii="Arial" w:hAnsi="Arial" w:cs="Arial"/>
          <w:b/>
          <w:sz w:val="20"/>
          <w:u w:val="single"/>
        </w:rPr>
        <w:t>User</w:t>
      </w:r>
      <w:r w:rsidR="00101079" w:rsidRPr="00C22CD3">
        <w:rPr>
          <w:rFonts w:ascii="Arial" w:hAnsi="Arial" w:cs="Arial"/>
          <w:b/>
          <w:sz w:val="20"/>
          <w:u w:val="single"/>
        </w:rPr>
        <w:t xml:space="preserve"> Representations and Warranties</w:t>
      </w:r>
      <w:r w:rsidR="00101079" w:rsidRPr="008576DA">
        <w:rPr>
          <w:rFonts w:ascii="Arial" w:hAnsi="Arial" w:cs="Arial"/>
          <w:b/>
          <w:sz w:val="20"/>
        </w:rPr>
        <w:t>.</w:t>
      </w:r>
      <w:r w:rsidR="00101079" w:rsidRPr="00C22CD3">
        <w:rPr>
          <w:rFonts w:ascii="Arial" w:hAnsi="Arial" w:cs="Arial"/>
          <w:sz w:val="20"/>
        </w:rPr>
        <w:t xml:space="preserve"> </w:t>
      </w:r>
      <w:r w:rsidRPr="00C22CD3">
        <w:rPr>
          <w:rFonts w:ascii="Arial" w:hAnsi="Arial" w:cs="Arial"/>
          <w:sz w:val="20"/>
        </w:rPr>
        <w:t>User</w:t>
      </w:r>
      <w:r w:rsidR="002C3D5B" w:rsidRPr="00C22CD3">
        <w:rPr>
          <w:rFonts w:ascii="Arial" w:hAnsi="Arial" w:cs="Arial"/>
          <w:sz w:val="20"/>
        </w:rPr>
        <w:t xml:space="preserve"> </w:t>
      </w:r>
      <w:r w:rsidR="00101079" w:rsidRPr="00C22CD3">
        <w:rPr>
          <w:rFonts w:ascii="Arial" w:hAnsi="Arial" w:cs="Arial"/>
          <w:sz w:val="20"/>
        </w:rPr>
        <w:t>hereby represents and warrants to MIT that:</w:t>
      </w:r>
    </w:p>
    <w:p w14:paraId="4303331C" w14:textId="77777777" w:rsidR="00101079" w:rsidRPr="00C22CD3" w:rsidRDefault="00101079" w:rsidP="00101079">
      <w:pPr>
        <w:ind w:left="360"/>
        <w:jc w:val="both"/>
        <w:rPr>
          <w:rFonts w:ascii="Arial" w:hAnsi="Arial" w:cs="Arial"/>
          <w:sz w:val="20"/>
        </w:rPr>
      </w:pPr>
    </w:p>
    <w:p w14:paraId="6CCC896B" w14:textId="77777777" w:rsidR="00301113" w:rsidRDefault="00301113"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User, as of the date hereof, is duly organized and validly existing in good standing under the laws of the State of </w:t>
      </w:r>
      <w:r w:rsidRPr="004B59C7">
        <w:rPr>
          <w:rFonts w:ascii="Arial" w:hAnsi="Arial" w:cs="Arial"/>
          <w:sz w:val="20"/>
          <w:highlight w:val="yellow"/>
        </w:rPr>
        <w:t>________.</w:t>
      </w:r>
    </w:p>
    <w:p w14:paraId="7DC0BC50" w14:textId="77777777" w:rsidR="000E3663" w:rsidRDefault="000E3663" w:rsidP="000E3663">
      <w:pPr>
        <w:pStyle w:val="BodyText"/>
        <w:tabs>
          <w:tab w:val="left" w:pos="360"/>
        </w:tabs>
        <w:ind w:left="864"/>
        <w:jc w:val="left"/>
        <w:rPr>
          <w:rFonts w:ascii="Arial" w:hAnsi="Arial" w:cs="Arial"/>
          <w:sz w:val="20"/>
        </w:rPr>
      </w:pPr>
    </w:p>
    <w:p w14:paraId="66053F5F" w14:textId="77777777" w:rsidR="00301113" w:rsidRDefault="00301113"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User is not foreign-owned or a subsidiary of a foreign-owned entity.</w:t>
      </w:r>
    </w:p>
    <w:p w14:paraId="725D1885" w14:textId="77777777" w:rsidR="000E3663" w:rsidRDefault="000E3663" w:rsidP="000E3663">
      <w:pPr>
        <w:pStyle w:val="BodyText"/>
        <w:tabs>
          <w:tab w:val="left" w:pos="360"/>
        </w:tabs>
        <w:jc w:val="left"/>
        <w:rPr>
          <w:rFonts w:ascii="Arial" w:hAnsi="Arial" w:cs="Arial"/>
          <w:sz w:val="20"/>
        </w:rPr>
      </w:pPr>
    </w:p>
    <w:p w14:paraId="78828D91" w14:textId="77777777" w:rsidR="00301113" w:rsidRDefault="00301113"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The official executing this Agreement on behalf of User has the requisite authority to do so.</w:t>
      </w:r>
    </w:p>
    <w:p w14:paraId="437DD934" w14:textId="77777777" w:rsidR="000E3663" w:rsidRDefault="000E3663" w:rsidP="000E3663">
      <w:pPr>
        <w:pStyle w:val="BodyText"/>
        <w:tabs>
          <w:tab w:val="left" w:pos="360"/>
        </w:tabs>
        <w:jc w:val="left"/>
        <w:rPr>
          <w:rFonts w:ascii="Arial" w:hAnsi="Arial" w:cs="Arial"/>
          <w:sz w:val="20"/>
        </w:rPr>
      </w:pPr>
    </w:p>
    <w:p w14:paraId="4E027E86" w14:textId="182B37DA" w:rsidR="00101079" w:rsidRDefault="00C22CD3" w:rsidP="00382F54">
      <w:pPr>
        <w:pStyle w:val="BodyText"/>
        <w:numPr>
          <w:ilvl w:val="1"/>
          <w:numId w:val="21"/>
        </w:numPr>
        <w:tabs>
          <w:tab w:val="left" w:pos="360"/>
        </w:tabs>
        <w:ind w:left="864" w:hanging="576"/>
        <w:jc w:val="left"/>
        <w:rPr>
          <w:rFonts w:ascii="Arial" w:hAnsi="Arial" w:cs="Arial"/>
          <w:sz w:val="20"/>
        </w:rPr>
      </w:pPr>
      <w:r w:rsidRPr="00C22CD3">
        <w:rPr>
          <w:rFonts w:ascii="Arial" w:hAnsi="Arial" w:cs="Arial"/>
          <w:sz w:val="20"/>
        </w:rPr>
        <w:t>User</w:t>
      </w:r>
      <w:r w:rsidR="00101079" w:rsidRPr="00C22CD3">
        <w:rPr>
          <w:rFonts w:ascii="Arial" w:hAnsi="Arial" w:cs="Arial"/>
          <w:sz w:val="20"/>
        </w:rPr>
        <w:t xml:space="preserve"> will only use the </w:t>
      </w:r>
      <w:r w:rsidR="00613E17" w:rsidRPr="00613E17">
        <w:rPr>
          <w:rFonts w:ascii="Arial" w:hAnsi="Arial" w:cs="Arial"/>
          <w:sz w:val="20"/>
        </w:rPr>
        <w:t>Facility</w:t>
      </w:r>
      <w:r w:rsidR="00101079" w:rsidRPr="00C22CD3">
        <w:rPr>
          <w:rFonts w:ascii="Arial" w:hAnsi="Arial" w:cs="Arial"/>
          <w:sz w:val="20"/>
        </w:rPr>
        <w:t xml:space="preserve"> for purp</w:t>
      </w:r>
      <w:r w:rsidR="0035374E">
        <w:rPr>
          <w:rFonts w:ascii="Arial" w:hAnsi="Arial" w:cs="Arial"/>
          <w:sz w:val="20"/>
        </w:rPr>
        <w:t xml:space="preserve">oses identified in an approved </w:t>
      </w:r>
      <w:r w:rsidR="00642FA0">
        <w:rPr>
          <w:rFonts w:ascii="Arial" w:hAnsi="Arial" w:cs="Arial"/>
          <w:sz w:val="20"/>
        </w:rPr>
        <w:t>Request</w:t>
      </w:r>
      <w:r w:rsidR="001B6801">
        <w:rPr>
          <w:rFonts w:ascii="Arial" w:hAnsi="Arial" w:cs="Arial"/>
          <w:sz w:val="20"/>
        </w:rPr>
        <w:t>.</w:t>
      </w:r>
    </w:p>
    <w:p w14:paraId="50BCC454" w14:textId="77777777" w:rsidR="00C22CD3" w:rsidRPr="00C22CD3" w:rsidRDefault="00C22CD3" w:rsidP="000077F4">
      <w:pPr>
        <w:pStyle w:val="BodyText"/>
        <w:tabs>
          <w:tab w:val="left" w:pos="360"/>
        </w:tabs>
        <w:jc w:val="left"/>
        <w:rPr>
          <w:rFonts w:ascii="Arial" w:hAnsi="Arial" w:cs="Arial"/>
          <w:sz w:val="20"/>
        </w:rPr>
      </w:pPr>
    </w:p>
    <w:p w14:paraId="74C4A8B3" w14:textId="47D849CF" w:rsidR="00774B26" w:rsidRDefault="00774B26" w:rsidP="00774B26">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User represents that it has provided MIT with complete and accurate information regarding the materials to be submitted for </w:t>
      </w:r>
      <w:r w:rsidR="00837BB8">
        <w:rPr>
          <w:rFonts w:ascii="Arial" w:hAnsi="Arial" w:cs="Arial"/>
          <w:sz w:val="20"/>
        </w:rPr>
        <w:t xml:space="preserve">the </w:t>
      </w:r>
      <w:r w:rsidR="008A507C">
        <w:rPr>
          <w:rFonts w:ascii="Arial" w:hAnsi="Arial" w:cs="Arial"/>
          <w:sz w:val="20"/>
        </w:rPr>
        <w:t>ML</w:t>
      </w:r>
      <w:r>
        <w:rPr>
          <w:rFonts w:ascii="Arial" w:hAnsi="Arial" w:cs="Arial"/>
          <w:sz w:val="20"/>
        </w:rPr>
        <w:t xml:space="preserve">’s services, and that User is authorized to send the materials to MIT for the purpose described in the approved </w:t>
      </w:r>
      <w:r w:rsidR="00642FA0">
        <w:rPr>
          <w:rFonts w:ascii="Arial" w:hAnsi="Arial" w:cs="Arial"/>
          <w:sz w:val="20"/>
        </w:rPr>
        <w:t>Request</w:t>
      </w:r>
      <w:r>
        <w:rPr>
          <w:rFonts w:ascii="Arial" w:hAnsi="Arial" w:cs="Arial"/>
          <w:sz w:val="20"/>
        </w:rPr>
        <w:t>.</w:t>
      </w:r>
    </w:p>
    <w:p w14:paraId="3788C13B" w14:textId="77777777" w:rsidR="00774B26" w:rsidRDefault="00774B26" w:rsidP="00774B26">
      <w:pPr>
        <w:pStyle w:val="BodyText"/>
        <w:tabs>
          <w:tab w:val="left" w:pos="360"/>
        </w:tabs>
        <w:ind w:left="288"/>
        <w:jc w:val="left"/>
        <w:rPr>
          <w:rFonts w:ascii="Arial" w:hAnsi="Arial" w:cs="Arial"/>
          <w:sz w:val="20"/>
        </w:rPr>
      </w:pPr>
    </w:p>
    <w:p w14:paraId="1469C4FC" w14:textId="58452E7A" w:rsidR="00C22CD3" w:rsidRPr="00421156" w:rsidRDefault="00837BB8" w:rsidP="00421156">
      <w:pPr>
        <w:pStyle w:val="BodyText"/>
        <w:numPr>
          <w:ilvl w:val="1"/>
          <w:numId w:val="21"/>
        </w:numPr>
        <w:tabs>
          <w:tab w:val="left" w:pos="360"/>
        </w:tabs>
        <w:ind w:left="864" w:hanging="576"/>
        <w:jc w:val="left"/>
        <w:rPr>
          <w:rFonts w:ascii="Arial" w:hAnsi="Arial" w:cs="Arial"/>
          <w:sz w:val="20"/>
        </w:rPr>
      </w:pPr>
      <w:r w:rsidRPr="00C22CD3">
        <w:rPr>
          <w:rFonts w:ascii="Arial" w:hAnsi="Arial" w:cs="Arial"/>
          <w:sz w:val="20"/>
        </w:rPr>
        <w:lastRenderedPageBreak/>
        <w:t>User will not</w:t>
      </w:r>
      <w:r>
        <w:rPr>
          <w:rFonts w:ascii="Arial" w:hAnsi="Arial" w:cs="Arial"/>
          <w:sz w:val="20"/>
        </w:rPr>
        <w:t xml:space="preserve"> send materials for services by </w:t>
      </w:r>
      <w:r w:rsidR="008A507C">
        <w:rPr>
          <w:rFonts w:ascii="Arial" w:hAnsi="Arial" w:cs="Arial"/>
          <w:sz w:val="20"/>
        </w:rPr>
        <w:t>ML</w:t>
      </w:r>
      <w:r>
        <w:rPr>
          <w:rFonts w:ascii="Arial" w:hAnsi="Arial" w:cs="Arial"/>
          <w:sz w:val="20"/>
        </w:rPr>
        <w:t xml:space="preserve"> until directed to do so by MIT.nano, nor will</w:t>
      </w:r>
      <w:r w:rsidRPr="00C22CD3">
        <w:rPr>
          <w:rFonts w:ascii="Arial" w:hAnsi="Arial" w:cs="Arial"/>
          <w:sz w:val="20"/>
        </w:rPr>
        <w:t xml:space="preserve"> </w:t>
      </w:r>
      <w:r w:rsidR="00C22CD3" w:rsidRPr="00C22CD3">
        <w:rPr>
          <w:rFonts w:ascii="Arial" w:hAnsi="Arial" w:cs="Arial"/>
          <w:sz w:val="20"/>
        </w:rPr>
        <w:t>User bring on site to MIT any hazardous materials</w:t>
      </w:r>
      <w:r>
        <w:rPr>
          <w:rFonts w:ascii="Arial" w:hAnsi="Arial" w:cs="Arial"/>
          <w:sz w:val="20"/>
        </w:rPr>
        <w:t>,</w:t>
      </w:r>
      <w:r w:rsidR="00C22CD3" w:rsidRPr="00C22CD3">
        <w:rPr>
          <w:rFonts w:ascii="Arial" w:hAnsi="Arial" w:cs="Arial"/>
          <w:sz w:val="20"/>
        </w:rPr>
        <w:t xml:space="preserve"> without</w:t>
      </w:r>
      <w:r w:rsidR="00681FFA">
        <w:rPr>
          <w:rFonts w:ascii="Arial" w:hAnsi="Arial" w:cs="Arial"/>
          <w:sz w:val="20"/>
        </w:rPr>
        <w:t xml:space="preserve"> </w:t>
      </w:r>
      <w:r w:rsidR="00C22CD3" w:rsidRPr="00C22CD3">
        <w:rPr>
          <w:rFonts w:ascii="Arial" w:hAnsi="Arial" w:cs="Arial"/>
          <w:sz w:val="20"/>
        </w:rPr>
        <w:t xml:space="preserve">the prior written consent of </w:t>
      </w:r>
      <w:r w:rsidR="00D96F6F">
        <w:rPr>
          <w:rFonts w:ascii="Arial" w:hAnsi="Arial" w:cs="Arial"/>
          <w:sz w:val="20"/>
        </w:rPr>
        <w:t>MIT.nano</w:t>
      </w:r>
      <w:r>
        <w:rPr>
          <w:rFonts w:ascii="Arial" w:hAnsi="Arial" w:cs="Arial"/>
          <w:sz w:val="20"/>
        </w:rPr>
        <w:t>.</w:t>
      </w:r>
      <w:r w:rsidR="00E57933">
        <w:rPr>
          <w:rFonts w:ascii="Arial" w:hAnsi="Arial" w:cs="Arial"/>
          <w:sz w:val="20"/>
        </w:rPr>
        <w:t xml:space="preserve"> </w:t>
      </w:r>
      <w:r>
        <w:rPr>
          <w:rFonts w:ascii="Arial" w:hAnsi="Arial" w:cs="Arial"/>
          <w:sz w:val="20"/>
        </w:rPr>
        <w:t xml:space="preserve">User </w:t>
      </w:r>
      <w:r w:rsidR="00681FFA">
        <w:rPr>
          <w:rFonts w:ascii="Arial" w:hAnsi="Arial" w:cs="Arial"/>
          <w:sz w:val="20"/>
        </w:rPr>
        <w:t xml:space="preserve">will comply with </w:t>
      </w:r>
      <w:r w:rsidR="00C22CD3" w:rsidRPr="00C22CD3">
        <w:rPr>
          <w:rFonts w:ascii="Arial" w:hAnsi="Arial" w:cs="Arial"/>
          <w:sz w:val="20"/>
        </w:rPr>
        <w:t xml:space="preserve">any terms and conditions </w:t>
      </w:r>
      <w:r w:rsidR="00681FFA">
        <w:rPr>
          <w:rFonts w:ascii="Arial" w:hAnsi="Arial" w:cs="Arial"/>
          <w:sz w:val="20"/>
        </w:rPr>
        <w:t xml:space="preserve">of such consent, such as restrictions on </w:t>
      </w:r>
      <w:r w:rsidR="00D96F6F">
        <w:rPr>
          <w:rFonts w:ascii="Arial" w:hAnsi="Arial" w:cs="Arial"/>
          <w:sz w:val="20"/>
        </w:rPr>
        <w:t>services</w:t>
      </w:r>
      <w:r w:rsidR="00C22CD3" w:rsidRPr="00C22CD3">
        <w:rPr>
          <w:rFonts w:ascii="Arial" w:hAnsi="Arial" w:cs="Arial"/>
          <w:sz w:val="20"/>
        </w:rPr>
        <w:t>, storage</w:t>
      </w:r>
      <w:r w:rsidR="00D96F6F">
        <w:rPr>
          <w:rFonts w:ascii="Arial" w:hAnsi="Arial" w:cs="Arial"/>
          <w:sz w:val="20"/>
        </w:rPr>
        <w:t>, packaging,</w:t>
      </w:r>
      <w:r w:rsidR="00C22CD3" w:rsidRPr="00C22CD3">
        <w:rPr>
          <w:rFonts w:ascii="Arial" w:hAnsi="Arial" w:cs="Arial"/>
          <w:sz w:val="20"/>
        </w:rPr>
        <w:t xml:space="preserve"> </w:t>
      </w:r>
      <w:r w:rsidR="00681FFA">
        <w:rPr>
          <w:rFonts w:ascii="Arial" w:hAnsi="Arial" w:cs="Arial"/>
          <w:sz w:val="20"/>
        </w:rPr>
        <w:t>and</w:t>
      </w:r>
      <w:r w:rsidR="00C22CD3" w:rsidRPr="00C22CD3">
        <w:rPr>
          <w:rFonts w:ascii="Arial" w:hAnsi="Arial" w:cs="Arial"/>
          <w:sz w:val="20"/>
        </w:rPr>
        <w:t xml:space="preserve"> handling</w:t>
      </w:r>
      <w:r w:rsidR="001B6801">
        <w:rPr>
          <w:rFonts w:ascii="Arial" w:hAnsi="Arial" w:cs="Arial"/>
          <w:sz w:val="20"/>
        </w:rPr>
        <w:t>.</w:t>
      </w:r>
    </w:p>
    <w:p w14:paraId="38B6B524" w14:textId="77777777" w:rsidR="00774B26" w:rsidRDefault="00774B26" w:rsidP="000077F4">
      <w:pPr>
        <w:pStyle w:val="ListParagraph"/>
        <w:rPr>
          <w:rFonts w:ascii="Arial" w:hAnsi="Arial" w:cs="Arial"/>
          <w:sz w:val="20"/>
        </w:rPr>
      </w:pPr>
    </w:p>
    <w:p w14:paraId="544FE564" w14:textId="35715472" w:rsidR="00C22CD3" w:rsidRPr="00C22CD3" w:rsidRDefault="00681FFA"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In the event the User receives permission to store any </w:t>
      </w:r>
      <w:r w:rsidR="00C22CD3" w:rsidRPr="00C22CD3">
        <w:rPr>
          <w:rFonts w:ascii="Arial" w:hAnsi="Arial" w:cs="Arial"/>
          <w:sz w:val="20"/>
        </w:rPr>
        <w:t>materials</w:t>
      </w:r>
      <w:r>
        <w:rPr>
          <w:rFonts w:ascii="Arial" w:hAnsi="Arial" w:cs="Arial"/>
          <w:sz w:val="20"/>
        </w:rPr>
        <w:t xml:space="preserve"> </w:t>
      </w:r>
      <w:r w:rsidR="00DD2D49">
        <w:rPr>
          <w:rFonts w:ascii="Arial" w:hAnsi="Arial" w:cs="Arial"/>
          <w:sz w:val="20"/>
        </w:rPr>
        <w:t>or other property a</w:t>
      </w:r>
      <w:r w:rsidR="009340F9">
        <w:rPr>
          <w:rFonts w:ascii="Arial" w:hAnsi="Arial" w:cs="Arial"/>
          <w:sz w:val="20"/>
        </w:rPr>
        <w:t>t MIT</w:t>
      </w:r>
      <w:r w:rsidR="00837BB8">
        <w:rPr>
          <w:rFonts w:ascii="Arial" w:hAnsi="Arial" w:cs="Arial"/>
          <w:sz w:val="20"/>
        </w:rPr>
        <w:t xml:space="preserve"> temporarily</w:t>
      </w:r>
      <w:r w:rsidR="009340F9">
        <w:rPr>
          <w:rFonts w:ascii="Arial" w:hAnsi="Arial" w:cs="Arial"/>
          <w:sz w:val="20"/>
        </w:rPr>
        <w:t>,</w:t>
      </w:r>
      <w:r>
        <w:rPr>
          <w:rFonts w:ascii="Arial" w:hAnsi="Arial" w:cs="Arial"/>
          <w:sz w:val="20"/>
        </w:rPr>
        <w:t xml:space="preserve"> </w:t>
      </w:r>
      <w:r w:rsidR="00C22CD3" w:rsidRPr="00C22CD3">
        <w:rPr>
          <w:rFonts w:ascii="Arial" w:hAnsi="Arial" w:cs="Arial"/>
          <w:sz w:val="20"/>
        </w:rPr>
        <w:t>User will, at its sole cost and expense, remove all of its materials</w:t>
      </w:r>
      <w:r w:rsidR="009340F9">
        <w:rPr>
          <w:rFonts w:ascii="Arial" w:hAnsi="Arial" w:cs="Arial"/>
          <w:sz w:val="20"/>
        </w:rPr>
        <w:t xml:space="preserve"> </w:t>
      </w:r>
      <w:r w:rsidR="00DD2D49">
        <w:rPr>
          <w:rFonts w:ascii="Arial" w:hAnsi="Arial" w:cs="Arial"/>
          <w:sz w:val="20"/>
        </w:rPr>
        <w:t xml:space="preserve">and property </w:t>
      </w:r>
      <w:r w:rsidR="009340F9">
        <w:rPr>
          <w:rFonts w:ascii="Arial" w:hAnsi="Arial" w:cs="Arial"/>
          <w:sz w:val="20"/>
        </w:rPr>
        <w:t>upon the earlie</w:t>
      </w:r>
      <w:r w:rsidR="001B6801">
        <w:rPr>
          <w:rFonts w:ascii="Arial" w:hAnsi="Arial" w:cs="Arial"/>
          <w:sz w:val="20"/>
        </w:rPr>
        <w:t>st</w:t>
      </w:r>
      <w:r w:rsidR="009340F9">
        <w:rPr>
          <w:rFonts w:ascii="Arial" w:hAnsi="Arial" w:cs="Arial"/>
          <w:sz w:val="20"/>
        </w:rPr>
        <w:t xml:space="preserve"> of (a) the time contemplated by the </w:t>
      </w:r>
      <w:r w:rsidR="001B6801">
        <w:rPr>
          <w:rFonts w:ascii="Arial" w:hAnsi="Arial" w:cs="Arial"/>
          <w:sz w:val="20"/>
        </w:rPr>
        <w:t>written consent</w:t>
      </w:r>
      <w:r w:rsidR="009340F9">
        <w:rPr>
          <w:rFonts w:ascii="Arial" w:hAnsi="Arial" w:cs="Arial"/>
          <w:sz w:val="20"/>
        </w:rPr>
        <w:t>, (b) the completion of the activities to which the</w:t>
      </w:r>
      <w:r w:rsidR="00DD2D49">
        <w:rPr>
          <w:rFonts w:ascii="Arial" w:hAnsi="Arial" w:cs="Arial"/>
          <w:sz w:val="20"/>
        </w:rPr>
        <w:t xml:space="preserve"> materials and property</w:t>
      </w:r>
      <w:r w:rsidR="009340F9">
        <w:rPr>
          <w:rFonts w:ascii="Arial" w:hAnsi="Arial" w:cs="Arial"/>
          <w:sz w:val="20"/>
        </w:rPr>
        <w:t xml:space="preserve"> relate and (c) termination of this Agreement.  </w:t>
      </w:r>
      <w:r w:rsidR="00421156">
        <w:rPr>
          <w:rFonts w:ascii="Arial" w:hAnsi="Arial" w:cs="Arial"/>
          <w:sz w:val="20"/>
        </w:rPr>
        <w:t>Further, up</w:t>
      </w:r>
      <w:r w:rsidR="00421156" w:rsidRPr="000E3663">
        <w:rPr>
          <w:rFonts w:ascii="Arial" w:hAnsi="Arial" w:cs="Arial"/>
          <w:sz w:val="20"/>
        </w:rPr>
        <w:t xml:space="preserve">on completion or termination of the services, and receipt by the </w:t>
      </w:r>
      <w:r w:rsidR="00421156" w:rsidRPr="000E3663">
        <w:rPr>
          <w:rFonts w:ascii="Arial" w:hAnsi="Arial" w:cs="Arial"/>
          <w:iCs/>
          <w:sz w:val="20"/>
        </w:rPr>
        <w:t xml:space="preserve">User </w:t>
      </w:r>
      <w:r w:rsidR="00421156" w:rsidRPr="000E3663">
        <w:rPr>
          <w:rFonts w:ascii="Arial" w:hAnsi="Arial" w:cs="Arial"/>
          <w:sz w:val="20"/>
        </w:rPr>
        <w:t xml:space="preserve">of notification of such completion or termination, the </w:t>
      </w:r>
      <w:r w:rsidR="00421156" w:rsidRPr="000E3663">
        <w:rPr>
          <w:rFonts w:ascii="Arial" w:hAnsi="Arial" w:cs="Arial"/>
          <w:iCs/>
          <w:sz w:val="20"/>
        </w:rPr>
        <w:t xml:space="preserve">User </w:t>
      </w:r>
      <w:r w:rsidR="00421156" w:rsidRPr="000E3663">
        <w:rPr>
          <w:rFonts w:ascii="Arial" w:hAnsi="Arial" w:cs="Arial"/>
          <w:sz w:val="20"/>
        </w:rPr>
        <w:t xml:space="preserve">will promptly remove </w:t>
      </w:r>
      <w:r w:rsidR="00421156">
        <w:rPr>
          <w:rFonts w:ascii="Arial" w:hAnsi="Arial" w:cs="Arial"/>
          <w:sz w:val="20"/>
        </w:rPr>
        <w:t>any</w:t>
      </w:r>
      <w:r w:rsidR="00421156" w:rsidRPr="000E3663">
        <w:rPr>
          <w:rFonts w:ascii="Arial" w:hAnsi="Arial" w:cs="Arial"/>
          <w:sz w:val="20"/>
        </w:rPr>
        <w:t xml:space="preserve"> test item</w:t>
      </w:r>
      <w:r w:rsidR="00421156">
        <w:rPr>
          <w:rFonts w:ascii="Arial" w:hAnsi="Arial" w:cs="Arial"/>
          <w:sz w:val="20"/>
        </w:rPr>
        <w:t>s</w:t>
      </w:r>
      <w:r w:rsidR="00421156" w:rsidRPr="000E3663">
        <w:rPr>
          <w:rFonts w:ascii="Arial" w:hAnsi="Arial" w:cs="Arial"/>
          <w:sz w:val="20"/>
        </w:rPr>
        <w:t xml:space="preserve"> from </w:t>
      </w:r>
      <w:r w:rsidR="00421156" w:rsidRPr="000E3663">
        <w:rPr>
          <w:rFonts w:ascii="Arial" w:hAnsi="Arial" w:cs="Arial"/>
          <w:iCs/>
          <w:sz w:val="20"/>
        </w:rPr>
        <w:t>MITLL</w:t>
      </w:r>
      <w:r w:rsidR="00421156" w:rsidRPr="000E3663">
        <w:rPr>
          <w:rFonts w:ascii="Arial" w:hAnsi="Arial" w:cs="Arial"/>
          <w:sz w:val="20"/>
        </w:rPr>
        <w:t xml:space="preserve">’s premises at its own cost. If </w:t>
      </w:r>
      <w:r w:rsidR="00421156" w:rsidRPr="000E3663">
        <w:rPr>
          <w:rFonts w:ascii="Arial" w:hAnsi="Arial" w:cs="Arial"/>
          <w:iCs/>
          <w:sz w:val="20"/>
        </w:rPr>
        <w:t xml:space="preserve">User </w:t>
      </w:r>
      <w:r w:rsidR="00421156" w:rsidRPr="000E3663">
        <w:rPr>
          <w:rFonts w:ascii="Arial" w:hAnsi="Arial" w:cs="Arial"/>
          <w:sz w:val="20"/>
        </w:rPr>
        <w:t xml:space="preserve">fails to remove the test item from </w:t>
      </w:r>
      <w:r w:rsidR="00421156" w:rsidRPr="000E3663">
        <w:rPr>
          <w:rFonts w:ascii="Arial" w:hAnsi="Arial" w:cs="Arial"/>
          <w:iCs/>
          <w:sz w:val="20"/>
        </w:rPr>
        <w:t>MITLL</w:t>
      </w:r>
      <w:r w:rsidR="00421156" w:rsidRPr="000E3663">
        <w:rPr>
          <w:rFonts w:ascii="Arial" w:hAnsi="Arial" w:cs="Arial"/>
          <w:sz w:val="20"/>
        </w:rPr>
        <w:t xml:space="preserve">’s premises in a timely manner, </w:t>
      </w:r>
      <w:r w:rsidR="00421156" w:rsidRPr="000E3663">
        <w:rPr>
          <w:rFonts w:ascii="Arial" w:hAnsi="Arial" w:cs="Arial"/>
          <w:iCs/>
          <w:sz w:val="20"/>
        </w:rPr>
        <w:t xml:space="preserve">MITLL </w:t>
      </w:r>
      <w:r w:rsidR="00421156" w:rsidRPr="000E3663">
        <w:rPr>
          <w:rFonts w:ascii="Arial" w:hAnsi="Arial" w:cs="Arial"/>
          <w:sz w:val="20"/>
        </w:rPr>
        <w:t xml:space="preserve">will remove and/or dispose of the test item and </w:t>
      </w:r>
      <w:r w:rsidR="00421156" w:rsidRPr="000E3663">
        <w:rPr>
          <w:rFonts w:ascii="Arial" w:hAnsi="Arial" w:cs="Arial"/>
          <w:iCs/>
          <w:sz w:val="20"/>
        </w:rPr>
        <w:t xml:space="preserve">User </w:t>
      </w:r>
      <w:r w:rsidR="00421156" w:rsidRPr="000E3663">
        <w:rPr>
          <w:rFonts w:ascii="Arial" w:hAnsi="Arial" w:cs="Arial"/>
          <w:sz w:val="20"/>
        </w:rPr>
        <w:t xml:space="preserve">agrees to reimburse </w:t>
      </w:r>
      <w:r w:rsidR="00421156" w:rsidRPr="000E3663">
        <w:rPr>
          <w:rFonts w:ascii="Arial" w:hAnsi="Arial" w:cs="Arial"/>
          <w:iCs/>
          <w:sz w:val="20"/>
        </w:rPr>
        <w:t>MIT</w:t>
      </w:r>
      <w:r w:rsidR="00421156">
        <w:rPr>
          <w:rFonts w:ascii="Arial" w:hAnsi="Arial" w:cs="Arial"/>
          <w:iCs/>
          <w:sz w:val="20"/>
        </w:rPr>
        <w:t>/MITLL</w:t>
      </w:r>
      <w:r w:rsidR="00421156" w:rsidRPr="000E3663">
        <w:rPr>
          <w:rFonts w:ascii="Arial" w:hAnsi="Arial" w:cs="Arial"/>
          <w:iCs/>
          <w:sz w:val="20"/>
        </w:rPr>
        <w:t xml:space="preserve"> </w:t>
      </w:r>
      <w:r w:rsidR="00421156" w:rsidRPr="000E3663">
        <w:rPr>
          <w:rFonts w:ascii="Arial" w:hAnsi="Arial" w:cs="Arial"/>
          <w:sz w:val="20"/>
        </w:rPr>
        <w:t>for any and all costs associated with its removal and/or disposal</w:t>
      </w:r>
      <w:r w:rsidR="00421156" w:rsidRPr="000E3663">
        <w:rPr>
          <w:rFonts w:ascii="Arial" w:hAnsi="Arial" w:cs="Arial"/>
          <w:iCs/>
          <w:sz w:val="20"/>
        </w:rPr>
        <w:t>.</w:t>
      </w:r>
    </w:p>
    <w:p w14:paraId="182019D4" w14:textId="77777777" w:rsidR="00C22CD3" w:rsidRPr="00C22CD3" w:rsidRDefault="00C22CD3" w:rsidP="000077F4">
      <w:pPr>
        <w:pStyle w:val="ColorfulList-Accent11"/>
        <w:rPr>
          <w:rFonts w:ascii="Arial" w:hAnsi="Arial" w:cs="Arial"/>
          <w:sz w:val="20"/>
        </w:rPr>
      </w:pPr>
    </w:p>
    <w:p w14:paraId="228B8E18" w14:textId="0098C6B5" w:rsidR="00C22CD3" w:rsidRPr="00C22CD3" w:rsidRDefault="009340F9"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User’s activities</w:t>
      </w:r>
      <w:r w:rsidR="00E57933">
        <w:rPr>
          <w:rFonts w:ascii="Arial" w:hAnsi="Arial" w:cs="Arial"/>
          <w:sz w:val="20"/>
        </w:rPr>
        <w:t xml:space="preserve"> within the Facility</w:t>
      </w:r>
      <w:r>
        <w:rPr>
          <w:rFonts w:ascii="Arial" w:hAnsi="Arial" w:cs="Arial"/>
          <w:sz w:val="20"/>
        </w:rPr>
        <w:t xml:space="preserve"> will not involve </w:t>
      </w:r>
      <w:r w:rsidR="00C22CD3" w:rsidRPr="00C22CD3">
        <w:rPr>
          <w:rFonts w:ascii="Arial" w:hAnsi="Arial" w:cs="Arial"/>
          <w:sz w:val="20"/>
        </w:rPr>
        <w:t>human or animal</w:t>
      </w:r>
      <w:r>
        <w:rPr>
          <w:rFonts w:ascii="Arial" w:hAnsi="Arial" w:cs="Arial"/>
          <w:sz w:val="20"/>
        </w:rPr>
        <w:t xml:space="preserve"> subjects</w:t>
      </w:r>
      <w:r w:rsidR="001B6801">
        <w:rPr>
          <w:rFonts w:ascii="Arial" w:hAnsi="Arial" w:cs="Arial"/>
          <w:sz w:val="20"/>
        </w:rPr>
        <w:t>.</w:t>
      </w:r>
    </w:p>
    <w:p w14:paraId="5ED6EB69" w14:textId="77777777" w:rsidR="00C22CD3" w:rsidRPr="00C22CD3" w:rsidRDefault="00C22CD3" w:rsidP="000077F4">
      <w:pPr>
        <w:pStyle w:val="ColorfulList-Accent11"/>
        <w:rPr>
          <w:rFonts w:ascii="Arial" w:hAnsi="Arial" w:cs="Arial"/>
          <w:sz w:val="20"/>
        </w:rPr>
      </w:pPr>
    </w:p>
    <w:p w14:paraId="7611F9ED" w14:textId="54FA188A" w:rsidR="00725A44" w:rsidRDefault="00C22CD3" w:rsidP="00382F54">
      <w:pPr>
        <w:pStyle w:val="BodyText"/>
        <w:numPr>
          <w:ilvl w:val="1"/>
          <w:numId w:val="21"/>
        </w:numPr>
        <w:tabs>
          <w:tab w:val="left" w:pos="360"/>
        </w:tabs>
        <w:ind w:left="864" w:hanging="576"/>
        <w:jc w:val="left"/>
        <w:rPr>
          <w:rFonts w:ascii="Arial" w:hAnsi="Arial" w:cs="Arial"/>
          <w:sz w:val="20"/>
        </w:rPr>
      </w:pPr>
      <w:r w:rsidRPr="00C22CD3">
        <w:rPr>
          <w:rFonts w:ascii="Arial" w:hAnsi="Arial" w:cs="Arial"/>
          <w:sz w:val="20"/>
        </w:rPr>
        <w:t>U</w:t>
      </w:r>
      <w:r w:rsidRPr="00DA445C">
        <w:rPr>
          <w:rFonts w:ascii="Arial" w:hAnsi="Arial" w:cs="Arial"/>
          <w:sz w:val="20"/>
        </w:rPr>
        <w:t xml:space="preserve">ser </w:t>
      </w:r>
      <w:r w:rsidR="00725A44" w:rsidRPr="00DA445C">
        <w:rPr>
          <w:rFonts w:ascii="Arial" w:hAnsi="Arial" w:cs="Arial"/>
          <w:sz w:val="20"/>
        </w:rPr>
        <w:t xml:space="preserve">will </w:t>
      </w:r>
      <w:r w:rsidR="00837BB8" w:rsidRPr="00DA445C">
        <w:rPr>
          <w:rFonts w:ascii="Arial" w:hAnsi="Arial" w:cs="Arial"/>
          <w:sz w:val="20"/>
        </w:rPr>
        <w:t>maintain</w:t>
      </w:r>
      <w:r w:rsidRPr="00DA445C">
        <w:rPr>
          <w:rFonts w:ascii="Arial" w:hAnsi="Arial" w:cs="Arial"/>
          <w:sz w:val="20"/>
        </w:rPr>
        <w:t xml:space="preserve"> all right, title and interest in and to the </w:t>
      </w:r>
      <w:r w:rsidR="00725A44" w:rsidRPr="00DA445C">
        <w:rPr>
          <w:rFonts w:ascii="Arial" w:hAnsi="Arial" w:cs="Arial"/>
          <w:sz w:val="20"/>
        </w:rPr>
        <w:t>materials</w:t>
      </w:r>
      <w:r w:rsidR="00FD5316" w:rsidRPr="00DA445C">
        <w:rPr>
          <w:rFonts w:ascii="Arial" w:hAnsi="Arial" w:cs="Arial"/>
          <w:sz w:val="20"/>
        </w:rPr>
        <w:t xml:space="preserve"> or other property</w:t>
      </w:r>
      <w:r w:rsidR="00725A44" w:rsidRPr="00DA445C">
        <w:rPr>
          <w:rFonts w:ascii="Arial" w:hAnsi="Arial" w:cs="Arial"/>
          <w:sz w:val="20"/>
        </w:rPr>
        <w:t xml:space="preserve"> it </w:t>
      </w:r>
      <w:r w:rsidR="00FD5316" w:rsidRPr="00DA445C">
        <w:rPr>
          <w:rFonts w:ascii="Arial" w:hAnsi="Arial" w:cs="Arial"/>
          <w:sz w:val="20"/>
        </w:rPr>
        <w:t>submits for services at the</w:t>
      </w:r>
      <w:r w:rsidR="001B6801" w:rsidRPr="00DA445C">
        <w:rPr>
          <w:rFonts w:ascii="Arial" w:hAnsi="Arial" w:cs="Arial"/>
          <w:sz w:val="20"/>
        </w:rPr>
        <w:t xml:space="preserve"> </w:t>
      </w:r>
      <w:r w:rsidR="008A507C">
        <w:rPr>
          <w:rFonts w:ascii="Arial" w:hAnsi="Arial" w:cs="Arial"/>
          <w:sz w:val="20"/>
        </w:rPr>
        <w:t>ML</w:t>
      </w:r>
      <w:r w:rsidR="00DD2D49" w:rsidRPr="00DA445C">
        <w:rPr>
          <w:rFonts w:ascii="Arial" w:hAnsi="Arial" w:cs="Arial"/>
          <w:sz w:val="20"/>
        </w:rPr>
        <w:t>.</w:t>
      </w:r>
      <w:r w:rsidR="005D1034" w:rsidRPr="00DA445C">
        <w:rPr>
          <w:rFonts w:ascii="Arial" w:hAnsi="Arial" w:cs="Arial"/>
          <w:sz w:val="20"/>
        </w:rPr>
        <w:t xml:space="preserve"> Notwithstanding the foregoing, </w:t>
      </w:r>
      <w:r w:rsidR="00F75204" w:rsidRPr="00DA445C">
        <w:rPr>
          <w:rFonts w:ascii="Arial" w:hAnsi="Arial" w:cs="Arial"/>
          <w:sz w:val="20"/>
        </w:rPr>
        <w:t xml:space="preserve">User acknowledges that scraps or broken wafers or other materials may result during the execution of the </w:t>
      </w:r>
      <w:r w:rsidR="008A507C">
        <w:rPr>
          <w:rFonts w:ascii="Arial" w:hAnsi="Arial" w:cs="Arial"/>
          <w:sz w:val="20"/>
        </w:rPr>
        <w:t>ML</w:t>
      </w:r>
      <w:r w:rsidR="00F75204" w:rsidRPr="00DA445C">
        <w:rPr>
          <w:rFonts w:ascii="Arial" w:hAnsi="Arial" w:cs="Arial"/>
          <w:sz w:val="20"/>
        </w:rPr>
        <w:t xml:space="preserve">’s services.  User shall permit </w:t>
      </w:r>
      <w:r w:rsidR="00DA445C" w:rsidRPr="00DA445C">
        <w:rPr>
          <w:rFonts w:ascii="Arial" w:hAnsi="Arial" w:cs="Arial"/>
          <w:sz w:val="20"/>
        </w:rPr>
        <w:t>MITLL to dispose of such scraps in accordance with its typical procedures and in accordance with 10 USC §2539b(b)</w:t>
      </w:r>
      <w:r w:rsidR="00336414">
        <w:rPr>
          <w:rFonts w:ascii="Arial" w:hAnsi="Arial" w:cs="Arial"/>
          <w:sz w:val="20"/>
        </w:rPr>
        <w:t>,</w:t>
      </w:r>
      <w:r w:rsidR="00DA445C" w:rsidRPr="00DA445C">
        <w:rPr>
          <w:rFonts w:ascii="Arial" w:hAnsi="Arial" w:cs="Arial"/>
          <w:sz w:val="20"/>
        </w:rPr>
        <w:t xml:space="preserve"> as described in Section 2.5 above.  </w:t>
      </w:r>
    </w:p>
    <w:p w14:paraId="2AADF0AF" w14:textId="77777777" w:rsidR="00725A44" w:rsidRDefault="00725A44" w:rsidP="000077F4">
      <w:pPr>
        <w:pStyle w:val="ColorfulList-Accent11"/>
        <w:rPr>
          <w:rFonts w:ascii="Arial" w:hAnsi="Arial" w:cs="Arial"/>
          <w:sz w:val="20"/>
        </w:rPr>
      </w:pPr>
    </w:p>
    <w:p w14:paraId="6DF73F84" w14:textId="77777777" w:rsidR="0056241D" w:rsidRPr="0056241D" w:rsidRDefault="0056241D" w:rsidP="0056241D">
      <w:pPr>
        <w:pStyle w:val="BodyText"/>
        <w:numPr>
          <w:ilvl w:val="1"/>
          <w:numId w:val="21"/>
        </w:numPr>
        <w:tabs>
          <w:tab w:val="left" w:pos="360"/>
        </w:tabs>
        <w:ind w:left="864" w:hanging="576"/>
        <w:jc w:val="left"/>
        <w:rPr>
          <w:rFonts w:ascii="Arial" w:hAnsi="Arial" w:cs="Arial"/>
          <w:bCs/>
          <w:sz w:val="20"/>
        </w:rPr>
      </w:pPr>
      <w:r w:rsidRPr="00C22CD3">
        <w:rPr>
          <w:rFonts w:ascii="Arial" w:hAnsi="Arial" w:cs="Arial"/>
          <w:b/>
          <w:sz w:val="20"/>
        </w:rPr>
        <w:t>Export Controls.</w:t>
      </w:r>
      <w:r w:rsidRPr="00C22CD3">
        <w:rPr>
          <w:rFonts w:ascii="Arial" w:hAnsi="Arial" w:cs="Arial"/>
          <w:sz w:val="20"/>
        </w:rPr>
        <w:t xml:space="preserve">  </w:t>
      </w:r>
      <w:r>
        <w:rPr>
          <w:rFonts w:ascii="Arial" w:hAnsi="Arial" w:cs="Arial"/>
          <w:bCs/>
          <w:sz w:val="20"/>
        </w:rPr>
        <w:t>User</w:t>
      </w:r>
      <w:r w:rsidRPr="00C22CD3">
        <w:rPr>
          <w:rFonts w:ascii="Arial" w:hAnsi="Arial" w:cs="Arial"/>
          <w:bCs/>
          <w:sz w:val="20"/>
        </w:rPr>
        <w:t xml:space="preserve"> covenants and warrants that it will not disclose </w:t>
      </w:r>
      <w:r>
        <w:rPr>
          <w:rFonts w:ascii="Arial" w:hAnsi="Arial" w:cs="Arial"/>
          <w:bCs/>
          <w:sz w:val="20"/>
        </w:rPr>
        <w:t xml:space="preserve">or provide </w:t>
      </w:r>
      <w:r w:rsidRPr="00C22CD3">
        <w:rPr>
          <w:rFonts w:ascii="Arial" w:hAnsi="Arial" w:cs="Arial"/>
          <w:bCs/>
          <w:sz w:val="20"/>
        </w:rPr>
        <w:t xml:space="preserve">to </w:t>
      </w:r>
      <w:r>
        <w:rPr>
          <w:rFonts w:ascii="Arial" w:hAnsi="Arial" w:cs="Arial"/>
          <w:bCs/>
          <w:sz w:val="20"/>
        </w:rPr>
        <w:t>MIT</w:t>
      </w:r>
      <w:r w:rsidRPr="00C22CD3">
        <w:rPr>
          <w:rFonts w:ascii="Arial" w:hAnsi="Arial" w:cs="Arial"/>
          <w:bCs/>
          <w:sz w:val="20"/>
        </w:rPr>
        <w:t xml:space="preserve"> any information</w:t>
      </w:r>
      <w:r>
        <w:rPr>
          <w:rFonts w:ascii="Arial" w:hAnsi="Arial" w:cs="Arial"/>
          <w:bCs/>
          <w:sz w:val="20"/>
        </w:rPr>
        <w:t xml:space="preserve"> or materials that constitute or contain information,</w:t>
      </w:r>
      <w:r w:rsidRPr="00C22CD3">
        <w:rPr>
          <w:rFonts w:ascii="Arial" w:hAnsi="Arial" w:cs="Arial"/>
          <w:bCs/>
          <w:sz w:val="20"/>
        </w:rPr>
        <w:t xml:space="preserve"> technology or data identified on any U.S. export control list, including the Commerce Control List at 15 CFR 774 and the U.S. Munitions List at 22 CFR 121, unless and </w:t>
      </w:r>
      <w:r w:rsidRPr="00E06E52">
        <w:rPr>
          <w:rFonts w:ascii="Arial" w:hAnsi="Arial" w:cs="Arial"/>
          <w:sz w:val="20"/>
        </w:rPr>
        <w:t>until</w:t>
      </w:r>
      <w:r w:rsidRPr="00C22CD3">
        <w:rPr>
          <w:rFonts w:ascii="Arial" w:hAnsi="Arial" w:cs="Arial"/>
          <w:bCs/>
          <w:sz w:val="20"/>
        </w:rPr>
        <w:t xml:space="preserve"> it obtains </w:t>
      </w:r>
      <w:r>
        <w:rPr>
          <w:rFonts w:ascii="Arial" w:hAnsi="Arial" w:cs="Arial"/>
          <w:bCs/>
          <w:sz w:val="20"/>
        </w:rPr>
        <w:t xml:space="preserve">MIT’s prior </w:t>
      </w:r>
      <w:r w:rsidRPr="00C22CD3">
        <w:rPr>
          <w:rFonts w:ascii="Arial" w:hAnsi="Arial" w:cs="Arial"/>
          <w:bCs/>
          <w:sz w:val="20"/>
        </w:rPr>
        <w:t xml:space="preserve">written consent.    User further covenants and warrants that it will not bring any export-controlled goods, software or technology to MIT without MIT’s prior written consent.  </w:t>
      </w:r>
    </w:p>
    <w:p w14:paraId="414C91E8" w14:textId="77777777" w:rsidR="0056241D" w:rsidRDefault="0056241D" w:rsidP="0056241D">
      <w:pPr>
        <w:pStyle w:val="ListParagraph"/>
        <w:rPr>
          <w:rFonts w:ascii="Arial" w:hAnsi="Arial" w:cs="Arial"/>
          <w:sz w:val="20"/>
        </w:rPr>
      </w:pPr>
    </w:p>
    <w:p w14:paraId="31863AF0" w14:textId="77777777" w:rsidR="00C22CD3" w:rsidRPr="00DD2D49" w:rsidRDefault="00C22CD3" w:rsidP="00382F54">
      <w:pPr>
        <w:pStyle w:val="BodyText"/>
        <w:numPr>
          <w:ilvl w:val="1"/>
          <w:numId w:val="21"/>
        </w:numPr>
        <w:tabs>
          <w:tab w:val="left" w:pos="360"/>
        </w:tabs>
        <w:ind w:left="864" w:hanging="576"/>
        <w:jc w:val="left"/>
        <w:rPr>
          <w:rFonts w:ascii="Arial" w:hAnsi="Arial" w:cs="Arial"/>
          <w:sz w:val="20"/>
        </w:rPr>
      </w:pPr>
      <w:r w:rsidRPr="00DD2D49">
        <w:rPr>
          <w:rFonts w:ascii="Arial" w:hAnsi="Arial" w:cs="Arial"/>
          <w:sz w:val="20"/>
        </w:rPr>
        <w:t xml:space="preserve">User’s use of the </w:t>
      </w:r>
      <w:r w:rsidR="00837BB8">
        <w:rPr>
          <w:rFonts w:ascii="Arial" w:hAnsi="Arial" w:cs="Arial"/>
          <w:sz w:val="20"/>
        </w:rPr>
        <w:t>Facility</w:t>
      </w:r>
      <w:r w:rsidRPr="00DD2D49">
        <w:rPr>
          <w:rFonts w:ascii="Arial" w:hAnsi="Arial" w:cs="Arial"/>
          <w:sz w:val="20"/>
        </w:rPr>
        <w:t xml:space="preserve"> will not violate any applicable law, rule or regulation</w:t>
      </w:r>
      <w:r w:rsidR="00725A44" w:rsidRPr="00DD2D49">
        <w:rPr>
          <w:rFonts w:ascii="Arial" w:hAnsi="Arial" w:cs="Arial"/>
          <w:sz w:val="20"/>
        </w:rPr>
        <w:t xml:space="preserve"> or</w:t>
      </w:r>
      <w:r w:rsidRPr="00DD2D49">
        <w:rPr>
          <w:rFonts w:ascii="Arial" w:hAnsi="Arial" w:cs="Arial"/>
          <w:sz w:val="20"/>
        </w:rPr>
        <w:t xml:space="preserve"> any of </w:t>
      </w:r>
      <w:r w:rsidR="00725A44" w:rsidRPr="00DD2D49">
        <w:rPr>
          <w:rFonts w:ascii="Arial" w:hAnsi="Arial" w:cs="Arial"/>
          <w:sz w:val="20"/>
        </w:rPr>
        <w:t>User’s</w:t>
      </w:r>
      <w:r w:rsidRPr="00DD2D49">
        <w:rPr>
          <w:rFonts w:ascii="Arial" w:hAnsi="Arial" w:cs="Arial"/>
          <w:sz w:val="20"/>
        </w:rPr>
        <w:t xml:space="preserve"> contracts with third parties or </w:t>
      </w:r>
      <w:r w:rsidR="00725A44" w:rsidRPr="00DD2D49">
        <w:rPr>
          <w:rFonts w:ascii="Arial" w:hAnsi="Arial" w:cs="Arial"/>
          <w:sz w:val="20"/>
        </w:rPr>
        <w:t>infringe</w:t>
      </w:r>
      <w:r w:rsidRPr="00DD2D49">
        <w:rPr>
          <w:rFonts w:ascii="Arial" w:hAnsi="Arial" w:cs="Arial"/>
          <w:sz w:val="20"/>
        </w:rPr>
        <w:t xml:space="preserve"> any third party rights, including</w:t>
      </w:r>
      <w:r w:rsidR="00DB3D2E" w:rsidRPr="00DD2D49">
        <w:rPr>
          <w:rFonts w:ascii="Arial" w:hAnsi="Arial" w:cs="Arial"/>
          <w:sz w:val="20"/>
        </w:rPr>
        <w:t>,</w:t>
      </w:r>
      <w:r w:rsidRPr="00DD2D49">
        <w:rPr>
          <w:rFonts w:ascii="Arial" w:hAnsi="Arial" w:cs="Arial"/>
          <w:sz w:val="20"/>
        </w:rPr>
        <w:t xml:space="preserve"> without limitation, any patent.</w:t>
      </w:r>
    </w:p>
    <w:p w14:paraId="058FD1DF" w14:textId="77777777" w:rsidR="00B53527" w:rsidRPr="00DD2D49" w:rsidRDefault="00B53527" w:rsidP="00B53527">
      <w:pPr>
        <w:pStyle w:val="BodyText"/>
        <w:tabs>
          <w:tab w:val="left" w:pos="360"/>
        </w:tabs>
        <w:ind w:left="1224"/>
        <w:jc w:val="left"/>
        <w:rPr>
          <w:rFonts w:ascii="Arial" w:hAnsi="Arial" w:cs="Arial"/>
          <w:sz w:val="20"/>
        </w:rPr>
      </w:pPr>
    </w:p>
    <w:p w14:paraId="797312D4" w14:textId="34011BCD" w:rsidR="00B53527" w:rsidRPr="00690164" w:rsidRDefault="008576DA" w:rsidP="00DD2D49">
      <w:pPr>
        <w:pStyle w:val="BodyText"/>
        <w:numPr>
          <w:ilvl w:val="0"/>
          <w:numId w:val="21"/>
        </w:numPr>
        <w:tabs>
          <w:tab w:val="left" w:pos="360"/>
        </w:tabs>
        <w:jc w:val="left"/>
        <w:rPr>
          <w:rFonts w:ascii="Arial" w:hAnsi="Arial" w:cs="Arial"/>
          <w:sz w:val="20"/>
        </w:rPr>
      </w:pPr>
      <w:r w:rsidRPr="00690164">
        <w:rPr>
          <w:rFonts w:ascii="Arial" w:hAnsi="Arial" w:cs="Arial"/>
          <w:b/>
          <w:sz w:val="20"/>
          <w:u w:val="single"/>
        </w:rPr>
        <w:t xml:space="preserve">Use </w:t>
      </w:r>
      <w:r w:rsidR="00B53527" w:rsidRPr="00690164">
        <w:rPr>
          <w:rFonts w:ascii="Arial" w:hAnsi="Arial" w:cs="Arial"/>
          <w:b/>
          <w:sz w:val="20"/>
          <w:u w:val="single"/>
        </w:rPr>
        <w:t>Fees</w:t>
      </w:r>
      <w:r w:rsidR="00B53527" w:rsidRPr="00690164">
        <w:rPr>
          <w:rFonts w:ascii="Arial" w:hAnsi="Arial" w:cs="Arial"/>
          <w:b/>
          <w:sz w:val="20"/>
        </w:rPr>
        <w:t>.</w:t>
      </w:r>
      <w:r w:rsidR="00B53527" w:rsidRPr="00690164">
        <w:rPr>
          <w:rFonts w:ascii="Arial" w:hAnsi="Arial" w:cs="Arial"/>
          <w:sz w:val="20"/>
        </w:rPr>
        <w:t xml:space="preserve">  In consideration of </w:t>
      </w:r>
      <w:r w:rsidR="00DD2D49" w:rsidRPr="00690164">
        <w:rPr>
          <w:rFonts w:ascii="Arial" w:hAnsi="Arial" w:cs="Arial"/>
          <w:sz w:val="20"/>
        </w:rPr>
        <w:t xml:space="preserve">use of the </w:t>
      </w:r>
      <w:r w:rsidR="00837BB8">
        <w:rPr>
          <w:rFonts w:ascii="Arial" w:hAnsi="Arial" w:cs="Arial"/>
          <w:sz w:val="20"/>
        </w:rPr>
        <w:t>Facility</w:t>
      </w:r>
      <w:r w:rsidR="00D2136F">
        <w:rPr>
          <w:rFonts w:ascii="Arial" w:hAnsi="Arial" w:cs="Arial"/>
          <w:sz w:val="20"/>
        </w:rPr>
        <w:t xml:space="preserve"> and </w:t>
      </w:r>
      <w:r w:rsidR="008A507C">
        <w:rPr>
          <w:rFonts w:ascii="Arial" w:hAnsi="Arial" w:cs="Arial"/>
          <w:sz w:val="20"/>
        </w:rPr>
        <w:t>ML</w:t>
      </w:r>
      <w:r w:rsidR="00D2136F">
        <w:rPr>
          <w:rFonts w:ascii="Arial" w:hAnsi="Arial" w:cs="Arial"/>
          <w:sz w:val="20"/>
        </w:rPr>
        <w:t xml:space="preserve"> staff time</w:t>
      </w:r>
      <w:r w:rsidR="00B53527" w:rsidRPr="00690164">
        <w:rPr>
          <w:rFonts w:ascii="Arial" w:hAnsi="Arial" w:cs="Arial"/>
          <w:sz w:val="20"/>
        </w:rPr>
        <w:t xml:space="preserve">, </w:t>
      </w:r>
      <w:r w:rsidR="00C22CD3" w:rsidRPr="00690164">
        <w:rPr>
          <w:rFonts w:ascii="Arial" w:hAnsi="Arial" w:cs="Arial"/>
          <w:sz w:val="20"/>
        </w:rPr>
        <w:t>User</w:t>
      </w:r>
      <w:r w:rsidR="00B53527" w:rsidRPr="00690164">
        <w:rPr>
          <w:rFonts w:ascii="Arial" w:hAnsi="Arial" w:cs="Arial"/>
          <w:sz w:val="20"/>
        </w:rPr>
        <w:t xml:space="preserve"> </w:t>
      </w:r>
      <w:r w:rsidR="00DD2D49" w:rsidRPr="00690164">
        <w:rPr>
          <w:rFonts w:ascii="Arial" w:hAnsi="Arial" w:cs="Arial"/>
          <w:sz w:val="20"/>
        </w:rPr>
        <w:t>sha</w:t>
      </w:r>
      <w:r w:rsidR="00B53527" w:rsidRPr="00690164">
        <w:rPr>
          <w:rFonts w:ascii="Arial" w:hAnsi="Arial" w:cs="Arial"/>
          <w:sz w:val="20"/>
        </w:rPr>
        <w:t xml:space="preserve">ll pay MIT </w:t>
      </w:r>
      <w:r w:rsidR="000B2544">
        <w:rPr>
          <w:rFonts w:ascii="Arial" w:hAnsi="Arial" w:cs="Arial"/>
          <w:sz w:val="20"/>
        </w:rPr>
        <w:t>a</w:t>
      </w:r>
      <w:r w:rsidR="0089019A">
        <w:rPr>
          <w:rFonts w:ascii="Arial" w:hAnsi="Arial" w:cs="Arial"/>
          <w:sz w:val="20"/>
        </w:rPr>
        <w:t xml:space="preserve"> </w:t>
      </w:r>
      <w:r w:rsidR="00B53527" w:rsidRPr="00690164">
        <w:rPr>
          <w:rFonts w:ascii="Arial" w:hAnsi="Arial" w:cs="Arial"/>
          <w:sz w:val="20"/>
        </w:rPr>
        <w:t xml:space="preserve">fee </w:t>
      </w:r>
      <w:r w:rsidR="000B2544">
        <w:rPr>
          <w:rFonts w:ascii="Arial" w:hAnsi="Arial" w:cs="Arial"/>
          <w:sz w:val="20"/>
        </w:rPr>
        <w:t xml:space="preserve">for </w:t>
      </w:r>
      <w:r w:rsidR="0089019A">
        <w:rPr>
          <w:rFonts w:ascii="Arial" w:hAnsi="Arial" w:cs="Arial"/>
          <w:sz w:val="20"/>
        </w:rPr>
        <w:t xml:space="preserve">each </w:t>
      </w:r>
      <w:r w:rsidR="00076595">
        <w:rPr>
          <w:rFonts w:ascii="Arial" w:hAnsi="Arial" w:cs="Arial"/>
          <w:sz w:val="20"/>
        </w:rPr>
        <w:t>service</w:t>
      </w:r>
      <w:r w:rsidR="0089019A">
        <w:rPr>
          <w:rFonts w:ascii="Arial" w:hAnsi="Arial" w:cs="Arial"/>
          <w:sz w:val="20"/>
        </w:rPr>
        <w:t xml:space="preserve"> User </w:t>
      </w:r>
      <w:r w:rsidR="00076595">
        <w:rPr>
          <w:rFonts w:ascii="Arial" w:hAnsi="Arial" w:cs="Arial"/>
          <w:sz w:val="20"/>
        </w:rPr>
        <w:t>requests</w:t>
      </w:r>
      <w:r w:rsidR="000B2544">
        <w:rPr>
          <w:rFonts w:ascii="Arial" w:hAnsi="Arial" w:cs="Arial"/>
          <w:sz w:val="20"/>
        </w:rPr>
        <w:t xml:space="preserve">.  The amount of the fee shall be determined </w:t>
      </w:r>
      <w:r w:rsidR="00B53527" w:rsidRPr="00690164">
        <w:rPr>
          <w:rFonts w:ascii="Arial" w:hAnsi="Arial" w:cs="Arial"/>
          <w:sz w:val="20"/>
        </w:rPr>
        <w:t xml:space="preserve">based on </w:t>
      </w:r>
      <w:proofErr w:type="spellStart"/>
      <w:r w:rsidR="0089019A">
        <w:rPr>
          <w:rFonts w:ascii="Arial" w:hAnsi="Arial" w:cs="Arial"/>
          <w:sz w:val="20"/>
        </w:rPr>
        <w:t>MIT</w:t>
      </w:r>
      <w:r w:rsidR="00033759">
        <w:rPr>
          <w:rFonts w:ascii="Arial" w:hAnsi="Arial" w:cs="Arial"/>
          <w:sz w:val="20"/>
        </w:rPr>
        <w:t>.nano</w:t>
      </w:r>
      <w:r w:rsidR="0089019A">
        <w:rPr>
          <w:rFonts w:ascii="Arial" w:hAnsi="Arial" w:cs="Arial"/>
          <w:sz w:val="20"/>
        </w:rPr>
        <w:t>’s</w:t>
      </w:r>
      <w:proofErr w:type="spellEnd"/>
      <w:r w:rsidR="0089019A">
        <w:rPr>
          <w:rFonts w:ascii="Arial" w:hAnsi="Arial" w:cs="Arial"/>
          <w:sz w:val="20"/>
        </w:rPr>
        <w:t xml:space="preserve"> standard fee schedule in effect at the time User undertakes the activity</w:t>
      </w:r>
      <w:r w:rsidR="00076595">
        <w:rPr>
          <w:rFonts w:ascii="Arial" w:hAnsi="Arial" w:cs="Arial"/>
          <w:sz w:val="20"/>
        </w:rPr>
        <w:t xml:space="preserve">, and </w:t>
      </w:r>
      <w:r w:rsidR="00033759">
        <w:rPr>
          <w:rFonts w:ascii="Arial" w:hAnsi="Arial" w:cs="Arial"/>
          <w:sz w:val="20"/>
        </w:rPr>
        <w:t xml:space="preserve">User’s </w:t>
      </w:r>
      <w:r w:rsidR="00076595">
        <w:rPr>
          <w:rFonts w:ascii="Arial" w:hAnsi="Arial" w:cs="Arial"/>
          <w:sz w:val="20"/>
        </w:rPr>
        <w:t>status as a member (or non-member) of MIT.nano</w:t>
      </w:r>
      <w:r w:rsidR="00DD2D49" w:rsidRPr="00690164">
        <w:rPr>
          <w:rFonts w:ascii="Arial" w:hAnsi="Arial" w:cs="Arial"/>
          <w:sz w:val="20"/>
        </w:rPr>
        <w:t xml:space="preserve">.  </w:t>
      </w:r>
      <w:r w:rsidR="00427307">
        <w:rPr>
          <w:rFonts w:ascii="Arial" w:hAnsi="Arial" w:cs="Arial"/>
          <w:sz w:val="20"/>
        </w:rPr>
        <w:t xml:space="preserve">Fees will be calculated for each service request and due prior to execution of such service. </w:t>
      </w:r>
      <w:r w:rsidR="00690164">
        <w:rPr>
          <w:rFonts w:ascii="Arial" w:hAnsi="Arial" w:cs="Arial"/>
          <w:sz w:val="20"/>
        </w:rPr>
        <w:t>Fees</w:t>
      </w:r>
      <w:r w:rsidR="00690164" w:rsidRPr="00690164">
        <w:rPr>
          <w:rFonts w:ascii="Arial" w:hAnsi="Arial" w:cs="Arial"/>
          <w:sz w:val="20"/>
        </w:rPr>
        <w:t xml:space="preserve"> </w:t>
      </w:r>
      <w:r w:rsidR="00690164">
        <w:rPr>
          <w:rFonts w:ascii="Arial" w:hAnsi="Arial" w:cs="Arial"/>
          <w:sz w:val="20"/>
        </w:rPr>
        <w:t xml:space="preserve">shall be paid </w:t>
      </w:r>
      <w:r w:rsidR="00690164" w:rsidRPr="00690164">
        <w:rPr>
          <w:rFonts w:ascii="Arial" w:hAnsi="Arial" w:cs="Arial"/>
          <w:sz w:val="20"/>
        </w:rPr>
        <w:t>in US Dollars, excluding taxes, withholding or impost of any kind</w:t>
      </w:r>
      <w:r w:rsidR="00076595">
        <w:rPr>
          <w:rFonts w:ascii="Arial" w:hAnsi="Arial" w:cs="Arial"/>
          <w:sz w:val="20"/>
        </w:rPr>
        <w:t xml:space="preserve">, in accordance with the wire transfer instructions attached hereto as </w:t>
      </w:r>
      <w:r w:rsidR="00076595" w:rsidRPr="00D8652D">
        <w:rPr>
          <w:rFonts w:ascii="Arial" w:hAnsi="Arial" w:cs="Arial"/>
          <w:b/>
          <w:sz w:val="20"/>
          <w:u w:val="single"/>
        </w:rPr>
        <w:t>Exhibit</w:t>
      </w:r>
      <w:r w:rsidR="00617D87" w:rsidRPr="00D8652D">
        <w:rPr>
          <w:rFonts w:ascii="Arial" w:hAnsi="Arial" w:cs="Arial"/>
          <w:b/>
          <w:sz w:val="20"/>
          <w:u w:val="single"/>
        </w:rPr>
        <w:t xml:space="preserve"> A</w:t>
      </w:r>
      <w:r w:rsidR="00617D87">
        <w:rPr>
          <w:rFonts w:ascii="Arial" w:hAnsi="Arial" w:cs="Arial"/>
          <w:sz w:val="20"/>
        </w:rPr>
        <w:t>.</w:t>
      </w:r>
    </w:p>
    <w:p w14:paraId="4EA63F68" w14:textId="77777777" w:rsidR="00B53527" w:rsidRPr="00C22CD3" w:rsidRDefault="00B53527" w:rsidP="00B53527">
      <w:pPr>
        <w:pStyle w:val="BodyText"/>
        <w:tabs>
          <w:tab w:val="left" w:pos="720"/>
        </w:tabs>
        <w:ind w:left="360"/>
        <w:jc w:val="left"/>
        <w:rPr>
          <w:rFonts w:ascii="Arial" w:hAnsi="Arial" w:cs="Arial"/>
          <w:sz w:val="20"/>
        </w:rPr>
      </w:pPr>
    </w:p>
    <w:p w14:paraId="5ADB644D" w14:textId="77777777" w:rsidR="00B53527" w:rsidRDefault="00B53527" w:rsidP="00B53527">
      <w:pPr>
        <w:pStyle w:val="BodyText"/>
        <w:numPr>
          <w:ilvl w:val="0"/>
          <w:numId w:val="21"/>
        </w:numPr>
        <w:tabs>
          <w:tab w:val="left" w:pos="360"/>
        </w:tabs>
        <w:jc w:val="left"/>
        <w:rPr>
          <w:rFonts w:ascii="Arial" w:hAnsi="Arial" w:cs="Arial"/>
          <w:sz w:val="20"/>
        </w:rPr>
      </w:pPr>
      <w:r w:rsidRPr="008576DA">
        <w:rPr>
          <w:rFonts w:ascii="Arial" w:hAnsi="Arial" w:cs="Arial"/>
          <w:b/>
          <w:sz w:val="20"/>
          <w:u w:val="single"/>
        </w:rPr>
        <w:t>Term</w:t>
      </w:r>
      <w:r w:rsidRPr="008576DA">
        <w:rPr>
          <w:rFonts w:ascii="Arial" w:hAnsi="Arial" w:cs="Arial"/>
          <w:b/>
          <w:sz w:val="20"/>
        </w:rPr>
        <w:t>.</w:t>
      </w:r>
      <w:r w:rsidRPr="008576DA">
        <w:rPr>
          <w:rFonts w:ascii="Arial" w:hAnsi="Arial" w:cs="Arial"/>
          <w:b/>
          <w:sz w:val="20"/>
        </w:rPr>
        <w:tab/>
      </w:r>
      <w:r w:rsidRPr="008576DA">
        <w:rPr>
          <w:rFonts w:ascii="Arial" w:hAnsi="Arial" w:cs="Arial"/>
          <w:sz w:val="20"/>
        </w:rPr>
        <w:t>Unless earlier terminated</w:t>
      </w:r>
      <w:r w:rsidR="00F51D30">
        <w:rPr>
          <w:rFonts w:ascii="Arial" w:hAnsi="Arial" w:cs="Arial"/>
          <w:sz w:val="20"/>
        </w:rPr>
        <w:t>,</w:t>
      </w:r>
      <w:r w:rsidRPr="008576DA">
        <w:rPr>
          <w:rFonts w:ascii="Arial" w:hAnsi="Arial" w:cs="Arial"/>
          <w:sz w:val="20"/>
        </w:rPr>
        <w:t xml:space="preserve"> in accordance with the terms of this Agreement, this Agreement will be in effect for a period of </w:t>
      </w:r>
      <w:r w:rsidR="008576DA" w:rsidRPr="00C12AD2">
        <w:rPr>
          <w:rFonts w:ascii="Arial" w:hAnsi="Arial" w:cs="Arial"/>
          <w:sz w:val="20"/>
          <w:highlight w:val="yellow"/>
        </w:rPr>
        <w:t>_________________</w:t>
      </w:r>
      <w:r w:rsidR="008576DA" w:rsidRPr="008576DA">
        <w:rPr>
          <w:rFonts w:ascii="Arial" w:hAnsi="Arial" w:cs="Arial"/>
          <w:sz w:val="20"/>
        </w:rPr>
        <w:t xml:space="preserve"> </w:t>
      </w:r>
      <w:r w:rsidRPr="008576DA">
        <w:rPr>
          <w:rFonts w:ascii="Arial" w:hAnsi="Arial" w:cs="Arial"/>
          <w:sz w:val="20"/>
        </w:rPr>
        <w:t xml:space="preserve">commencing on the Effective Date.  </w:t>
      </w:r>
    </w:p>
    <w:p w14:paraId="2DA3D0EA" w14:textId="77777777" w:rsidR="008576DA" w:rsidRPr="008576DA" w:rsidRDefault="008576DA" w:rsidP="008576DA">
      <w:pPr>
        <w:pStyle w:val="BodyText"/>
        <w:tabs>
          <w:tab w:val="left" w:pos="360"/>
        </w:tabs>
        <w:ind w:left="360"/>
        <w:jc w:val="left"/>
        <w:rPr>
          <w:rFonts w:ascii="Arial" w:hAnsi="Arial" w:cs="Arial"/>
          <w:sz w:val="20"/>
        </w:rPr>
      </w:pPr>
    </w:p>
    <w:p w14:paraId="00926CEA" w14:textId="347A630B" w:rsidR="00B53527" w:rsidRPr="00F51D30" w:rsidRDefault="00B53527" w:rsidP="00B53527">
      <w:pPr>
        <w:pStyle w:val="BodyText"/>
        <w:numPr>
          <w:ilvl w:val="0"/>
          <w:numId w:val="21"/>
        </w:numPr>
        <w:tabs>
          <w:tab w:val="left" w:pos="360"/>
        </w:tabs>
        <w:jc w:val="left"/>
        <w:rPr>
          <w:rFonts w:ascii="Arial" w:hAnsi="Arial" w:cs="Arial"/>
          <w:sz w:val="20"/>
        </w:rPr>
      </w:pPr>
      <w:r w:rsidRPr="00C22CD3">
        <w:rPr>
          <w:rFonts w:ascii="Arial" w:hAnsi="Arial" w:cs="Arial"/>
          <w:b/>
          <w:sz w:val="20"/>
          <w:u w:val="single"/>
        </w:rPr>
        <w:t>Disclaimer of Warranties</w:t>
      </w:r>
      <w:r w:rsidRPr="008576DA">
        <w:rPr>
          <w:rFonts w:ascii="Arial" w:hAnsi="Arial" w:cs="Arial"/>
          <w:b/>
          <w:sz w:val="20"/>
        </w:rPr>
        <w:t>.</w:t>
      </w:r>
      <w:r w:rsidRPr="00C22CD3">
        <w:rPr>
          <w:rFonts w:ascii="Arial" w:hAnsi="Arial" w:cs="Arial"/>
          <w:sz w:val="20"/>
        </w:rPr>
        <w:t xml:space="preserve">  </w:t>
      </w:r>
      <w:r w:rsidR="00316B33" w:rsidRPr="00F51D30">
        <w:rPr>
          <w:rFonts w:ascii="Arial" w:hAnsi="Arial" w:cs="Arial"/>
          <w:sz w:val="20"/>
        </w:rPr>
        <w:t>MIT</w:t>
      </w:r>
      <w:r w:rsidR="00E74B80" w:rsidRPr="00F51D30">
        <w:rPr>
          <w:rFonts w:ascii="Arial" w:hAnsi="Arial" w:cs="Arial"/>
          <w:sz w:val="20"/>
        </w:rPr>
        <w:t xml:space="preserve"> MAKES NO</w:t>
      </w:r>
      <w:r w:rsidR="00E74B80" w:rsidRPr="00F51D30">
        <w:rPr>
          <w:rFonts w:ascii="Arial" w:hAnsi="Arial" w:cs="Arial"/>
          <w:b/>
          <w:sz w:val="20"/>
        </w:rPr>
        <w:t xml:space="preserve"> </w:t>
      </w:r>
      <w:r w:rsidR="00E74B80" w:rsidRPr="00F51D30">
        <w:rPr>
          <w:rFonts w:ascii="Arial" w:hAnsi="Arial" w:cs="Arial"/>
          <w:bCs/>
          <w:sz w:val="20"/>
        </w:rPr>
        <w:t>REPRESENTATIONS OR WARRANTIES OF ANY KIND</w:t>
      </w:r>
      <w:r w:rsidR="00FB1915" w:rsidRPr="00F51D30">
        <w:rPr>
          <w:rFonts w:ascii="Arial" w:hAnsi="Arial" w:cs="Arial"/>
          <w:bCs/>
          <w:sz w:val="20"/>
        </w:rPr>
        <w:t xml:space="preserve"> AND</w:t>
      </w:r>
      <w:r w:rsidR="00316B33" w:rsidRPr="00F51D30">
        <w:rPr>
          <w:rFonts w:ascii="Arial" w:hAnsi="Arial" w:cs="Arial"/>
          <w:sz w:val="20"/>
        </w:rPr>
        <w:t xml:space="preserve"> </w:t>
      </w:r>
      <w:r w:rsidRPr="00F51D30">
        <w:rPr>
          <w:rFonts w:ascii="Arial" w:hAnsi="Arial" w:cs="Arial"/>
          <w:sz w:val="20"/>
        </w:rPr>
        <w:t xml:space="preserve">HEREBY DISCLAIMS ALL REPRESENTATIONS OR WARRANTIES, EXPRESS OR IMPLIED, </w:t>
      </w:r>
      <w:r w:rsidR="00316B33" w:rsidRPr="00F51D30">
        <w:rPr>
          <w:rFonts w:ascii="Arial" w:hAnsi="Arial" w:cs="Arial"/>
          <w:sz w:val="20"/>
        </w:rPr>
        <w:t>RELATING TO</w:t>
      </w:r>
      <w:r w:rsidR="00101F46">
        <w:rPr>
          <w:rFonts w:ascii="Arial" w:hAnsi="Arial" w:cs="Arial"/>
          <w:sz w:val="20"/>
        </w:rPr>
        <w:t>:</w:t>
      </w:r>
      <w:r w:rsidR="00316B33" w:rsidRPr="00F51D30">
        <w:rPr>
          <w:rFonts w:ascii="Arial" w:hAnsi="Arial" w:cs="Arial"/>
          <w:sz w:val="20"/>
        </w:rPr>
        <w:t xml:space="preserve"> SERVICES AND/OR INFORMATION PROVIDED HEREUNDER</w:t>
      </w:r>
      <w:r w:rsidR="0073535F" w:rsidRPr="00F51D30">
        <w:rPr>
          <w:rFonts w:ascii="Arial" w:hAnsi="Arial" w:cs="Arial"/>
          <w:sz w:val="20"/>
        </w:rPr>
        <w:t>;</w:t>
      </w:r>
      <w:r w:rsidR="00316B33" w:rsidRPr="00F51D30">
        <w:rPr>
          <w:rFonts w:ascii="Arial" w:hAnsi="Arial" w:cs="Arial"/>
          <w:sz w:val="20"/>
        </w:rPr>
        <w:t xml:space="preserve"> THE </w:t>
      </w:r>
      <w:r w:rsidR="0073535F" w:rsidRPr="00F51D30">
        <w:rPr>
          <w:rFonts w:ascii="Arial" w:hAnsi="Arial" w:cs="Arial"/>
          <w:sz w:val="20"/>
        </w:rPr>
        <w:t xml:space="preserve">FUNCTION, </w:t>
      </w:r>
      <w:r w:rsidR="00316B33" w:rsidRPr="00F51D30">
        <w:rPr>
          <w:rFonts w:ascii="Arial" w:hAnsi="Arial" w:cs="Arial"/>
          <w:sz w:val="20"/>
        </w:rPr>
        <w:t>CONDITION OR AVAILABILITY</w:t>
      </w:r>
      <w:r w:rsidR="0073535F" w:rsidRPr="00F51D30">
        <w:rPr>
          <w:rFonts w:ascii="Arial" w:hAnsi="Arial" w:cs="Arial"/>
          <w:sz w:val="20"/>
        </w:rPr>
        <w:t xml:space="preserve"> OF THE </w:t>
      </w:r>
      <w:r w:rsidR="00FB1915" w:rsidRPr="00F51D30">
        <w:rPr>
          <w:rFonts w:ascii="Arial" w:hAnsi="Arial" w:cs="Arial"/>
          <w:sz w:val="20"/>
        </w:rPr>
        <w:t>ME</w:t>
      </w:r>
      <w:r w:rsidR="00101F46">
        <w:rPr>
          <w:rFonts w:ascii="Arial" w:hAnsi="Arial" w:cs="Arial"/>
          <w:sz w:val="20"/>
        </w:rPr>
        <w:t>,</w:t>
      </w:r>
      <w:r w:rsidR="00FB1915" w:rsidRPr="00F51D30">
        <w:rPr>
          <w:rFonts w:ascii="Arial" w:hAnsi="Arial" w:cs="Arial"/>
          <w:sz w:val="20"/>
        </w:rPr>
        <w:t>L</w:t>
      </w:r>
      <w:r w:rsidR="00101F46" w:rsidRPr="00101F46">
        <w:rPr>
          <w:rFonts w:ascii="Arial" w:hAnsi="Arial" w:cs="Arial"/>
          <w:sz w:val="20"/>
        </w:rPr>
        <w:t xml:space="preserve"> </w:t>
      </w:r>
      <w:r w:rsidR="00101F46" w:rsidRPr="00F51D30">
        <w:rPr>
          <w:rFonts w:ascii="Arial" w:hAnsi="Arial" w:cs="Arial"/>
          <w:sz w:val="20"/>
        </w:rPr>
        <w:t>AND</w:t>
      </w:r>
      <w:r w:rsidR="0073535F" w:rsidRPr="00F51D30">
        <w:rPr>
          <w:rFonts w:ascii="Arial" w:hAnsi="Arial" w:cs="Arial"/>
          <w:sz w:val="20"/>
        </w:rPr>
        <w:t>;</w:t>
      </w:r>
      <w:r w:rsidR="00316B33" w:rsidRPr="00F51D30">
        <w:rPr>
          <w:rFonts w:ascii="Arial" w:hAnsi="Arial" w:cs="Arial"/>
          <w:sz w:val="20"/>
        </w:rPr>
        <w:t xml:space="preserve"> ANY RESULTS OBTAINED FROM USE</w:t>
      </w:r>
      <w:r w:rsidR="0073535F" w:rsidRPr="00F51D30">
        <w:rPr>
          <w:rFonts w:ascii="Arial" w:hAnsi="Arial" w:cs="Arial"/>
          <w:sz w:val="20"/>
        </w:rPr>
        <w:t xml:space="preserve"> OF THE </w:t>
      </w:r>
      <w:r w:rsidR="008A507C">
        <w:rPr>
          <w:rFonts w:ascii="Arial" w:hAnsi="Arial" w:cs="Arial"/>
          <w:sz w:val="20"/>
        </w:rPr>
        <w:t>ML</w:t>
      </w:r>
      <w:r w:rsidR="009F79D9" w:rsidRPr="00F51D30">
        <w:rPr>
          <w:rFonts w:ascii="Arial" w:hAnsi="Arial" w:cs="Arial"/>
          <w:sz w:val="20"/>
        </w:rPr>
        <w:t>,</w:t>
      </w:r>
      <w:r w:rsidR="00316B33" w:rsidRPr="00F51D30">
        <w:rPr>
          <w:rFonts w:ascii="Arial" w:hAnsi="Arial" w:cs="Arial"/>
          <w:sz w:val="20"/>
        </w:rPr>
        <w:t xml:space="preserve"> </w:t>
      </w:r>
      <w:r w:rsidRPr="00F51D30">
        <w:rPr>
          <w:rFonts w:ascii="Arial" w:hAnsi="Arial" w:cs="Arial"/>
          <w:sz w:val="20"/>
        </w:rPr>
        <w:t>INCLUDING</w:t>
      </w:r>
      <w:r w:rsidR="00101F46">
        <w:rPr>
          <w:rFonts w:ascii="Arial" w:hAnsi="Arial" w:cs="Arial"/>
          <w:sz w:val="20"/>
        </w:rPr>
        <w:t>,</w:t>
      </w:r>
      <w:r w:rsidRPr="00F51D30">
        <w:rPr>
          <w:rFonts w:ascii="Arial" w:hAnsi="Arial" w:cs="Arial"/>
          <w:sz w:val="20"/>
        </w:rPr>
        <w:t xml:space="preserve"> WITHOUT LIMITATION, </w:t>
      </w:r>
      <w:r w:rsidR="00316B33" w:rsidRPr="00F51D30">
        <w:rPr>
          <w:rFonts w:ascii="Arial" w:hAnsi="Arial" w:cs="Arial"/>
          <w:sz w:val="20"/>
        </w:rPr>
        <w:t xml:space="preserve">IMPLIED </w:t>
      </w:r>
      <w:r w:rsidRPr="00F51D30">
        <w:rPr>
          <w:rFonts w:ascii="Arial" w:hAnsi="Arial" w:cs="Arial"/>
          <w:sz w:val="20"/>
        </w:rPr>
        <w:t>WARRANTIES OF MERCHANTABILITY, FITNESS FOR A PARTICULAR PURPOSE, NONINFRINGEMENT OF INTELLECTUAL PROPERTY RIGHTS AND THE ABSENCE OF LATENT OR OTHER DEFECTS, WHETHER OR NOT DISCOVERABLE</w:t>
      </w:r>
      <w:r w:rsidR="00FB1915" w:rsidRPr="00F51D30">
        <w:rPr>
          <w:rFonts w:ascii="Arial" w:hAnsi="Arial" w:cs="Arial"/>
          <w:sz w:val="20"/>
        </w:rPr>
        <w:t>, OR THAT SERVICES WILL OTHERWISE BE ERROR-FREE</w:t>
      </w:r>
      <w:r w:rsidRPr="00F51D30">
        <w:rPr>
          <w:rFonts w:ascii="Arial" w:hAnsi="Arial" w:cs="Arial"/>
          <w:sz w:val="20"/>
        </w:rPr>
        <w:t xml:space="preserve">.  </w:t>
      </w:r>
    </w:p>
    <w:p w14:paraId="0C690090" w14:textId="7C9BF0E5" w:rsidR="00B53527" w:rsidRDefault="00B53527" w:rsidP="00B53527">
      <w:pPr>
        <w:pStyle w:val="BodyText"/>
        <w:tabs>
          <w:tab w:val="left" w:pos="360"/>
        </w:tabs>
        <w:jc w:val="left"/>
        <w:rPr>
          <w:rFonts w:ascii="Arial" w:hAnsi="Arial" w:cs="Arial"/>
          <w:sz w:val="20"/>
        </w:rPr>
      </w:pPr>
    </w:p>
    <w:p w14:paraId="05757E7A" w14:textId="4F544028" w:rsidR="00C819E0" w:rsidRDefault="00C819E0" w:rsidP="00B53527">
      <w:pPr>
        <w:pStyle w:val="BodyText"/>
        <w:tabs>
          <w:tab w:val="left" w:pos="360"/>
        </w:tabs>
        <w:jc w:val="left"/>
        <w:rPr>
          <w:rFonts w:ascii="Arial" w:hAnsi="Arial" w:cs="Arial"/>
          <w:sz w:val="20"/>
        </w:rPr>
      </w:pPr>
    </w:p>
    <w:p w14:paraId="6E2E27F4" w14:textId="5C742C17" w:rsidR="00C819E0" w:rsidRDefault="00C819E0" w:rsidP="00B53527">
      <w:pPr>
        <w:pStyle w:val="BodyText"/>
        <w:tabs>
          <w:tab w:val="left" w:pos="360"/>
        </w:tabs>
        <w:jc w:val="left"/>
        <w:rPr>
          <w:rFonts w:ascii="Arial" w:hAnsi="Arial" w:cs="Arial"/>
          <w:sz w:val="20"/>
        </w:rPr>
      </w:pPr>
    </w:p>
    <w:p w14:paraId="6FCC633E" w14:textId="77777777" w:rsidR="00C819E0" w:rsidRPr="00C22CD3" w:rsidRDefault="00C819E0" w:rsidP="00B53527">
      <w:pPr>
        <w:pStyle w:val="BodyText"/>
        <w:tabs>
          <w:tab w:val="left" w:pos="360"/>
        </w:tabs>
        <w:jc w:val="left"/>
        <w:rPr>
          <w:rFonts w:ascii="Arial" w:hAnsi="Arial" w:cs="Arial"/>
          <w:sz w:val="20"/>
        </w:rPr>
      </w:pPr>
    </w:p>
    <w:p w14:paraId="33474697" w14:textId="77777777" w:rsidR="005A4F6A" w:rsidRPr="005A4F6A" w:rsidRDefault="00B53527" w:rsidP="00B53527">
      <w:pPr>
        <w:pStyle w:val="BodyText"/>
        <w:numPr>
          <w:ilvl w:val="0"/>
          <w:numId w:val="21"/>
        </w:numPr>
        <w:tabs>
          <w:tab w:val="left" w:pos="360"/>
        </w:tabs>
        <w:rPr>
          <w:rFonts w:ascii="Arial" w:hAnsi="Arial" w:cs="Arial"/>
          <w:sz w:val="20"/>
        </w:rPr>
      </w:pPr>
      <w:r w:rsidRPr="00C22CD3">
        <w:rPr>
          <w:rFonts w:ascii="Arial" w:hAnsi="Arial" w:cs="Arial"/>
          <w:b/>
          <w:sz w:val="20"/>
          <w:u w:val="single"/>
        </w:rPr>
        <w:t>Limitation of Liability</w:t>
      </w:r>
      <w:r w:rsidRPr="008576DA">
        <w:rPr>
          <w:rFonts w:ascii="Arial" w:hAnsi="Arial" w:cs="Arial"/>
          <w:b/>
          <w:sz w:val="20"/>
        </w:rPr>
        <w:t>.</w:t>
      </w:r>
      <w:r w:rsidRPr="00C22CD3">
        <w:rPr>
          <w:rFonts w:ascii="Arial" w:hAnsi="Arial" w:cs="Arial"/>
          <w:b/>
          <w:sz w:val="20"/>
          <w:u w:val="single"/>
        </w:rPr>
        <w:t xml:space="preserve">  </w:t>
      </w:r>
    </w:p>
    <w:p w14:paraId="506BEFA0" w14:textId="77777777" w:rsidR="005A4F6A" w:rsidRPr="004F7948" w:rsidRDefault="005A4F6A" w:rsidP="000077F4">
      <w:pPr>
        <w:pStyle w:val="ColorfulList-Accent11"/>
        <w:rPr>
          <w:rFonts w:ascii="Arial" w:hAnsi="Arial" w:cs="Arial"/>
          <w:b/>
          <w:sz w:val="20"/>
        </w:rPr>
      </w:pPr>
    </w:p>
    <w:p w14:paraId="57D4AA5F" w14:textId="40E75264" w:rsidR="005A4F6A" w:rsidRPr="00C819E0" w:rsidRDefault="005A4F6A" w:rsidP="00382F54">
      <w:pPr>
        <w:pStyle w:val="BodyText"/>
        <w:numPr>
          <w:ilvl w:val="1"/>
          <w:numId w:val="21"/>
        </w:numPr>
        <w:tabs>
          <w:tab w:val="left" w:pos="360"/>
        </w:tabs>
        <w:ind w:left="864" w:hanging="576"/>
        <w:jc w:val="left"/>
        <w:rPr>
          <w:rFonts w:ascii="Arial" w:hAnsi="Arial" w:cs="Arial"/>
          <w:sz w:val="20"/>
        </w:rPr>
      </w:pPr>
      <w:r w:rsidRPr="00C819E0">
        <w:rPr>
          <w:rFonts w:ascii="Arial" w:hAnsi="Arial" w:cs="Arial"/>
          <w:sz w:val="20"/>
        </w:rPr>
        <w:t>User understands and acknowledges that there are risks in use of the</w:t>
      </w:r>
      <w:r w:rsidR="00101F46" w:rsidRPr="00C819E0">
        <w:rPr>
          <w:rFonts w:ascii="Arial" w:hAnsi="Arial" w:cs="Arial"/>
          <w:sz w:val="20"/>
        </w:rPr>
        <w:t xml:space="preserve"> services provided by, or as an observer of, the</w:t>
      </w:r>
      <w:r w:rsidRPr="00C819E0">
        <w:rPr>
          <w:rFonts w:ascii="Arial" w:hAnsi="Arial" w:cs="Arial"/>
          <w:sz w:val="20"/>
        </w:rPr>
        <w:t xml:space="preserve"> </w:t>
      </w:r>
      <w:r w:rsidR="00FD5316" w:rsidRPr="00C819E0">
        <w:rPr>
          <w:rFonts w:ascii="Arial" w:hAnsi="Arial" w:cs="Arial"/>
          <w:sz w:val="20"/>
        </w:rPr>
        <w:t>Facility</w:t>
      </w:r>
      <w:r w:rsidRPr="00C819E0">
        <w:rPr>
          <w:rFonts w:ascii="Arial" w:hAnsi="Arial" w:cs="Arial"/>
          <w:sz w:val="20"/>
        </w:rPr>
        <w:t>, and User voluntarily and knowingly accepts total responsibility and assumes all risk for</w:t>
      </w:r>
      <w:r w:rsidR="009F79D9" w:rsidRPr="00C819E0">
        <w:rPr>
          <w:rFonts w:ascii="Arial" w:hAnsi="Arial" w:cs="Arial"/>
          <w:sz w:val="20"/>
        </w:rPr>
        <w:t xml:space="preserve"> </w:t>
      </w:r>
      <w:r w:rsidRPr="00C819E0">
        <w:rPr>
          <w:rFonts w:ascii="Arial" w:hAnsi="Arial" w:cs="Arial"/>
          <w:sz w:val="20"/>
        </w:rPr>
        <w:t xml:space="preserve">loss </w:t>
      </w:r>
      <w:r w:rsidR="00382F54" w:rsidRPr="00C819E0">
        <w:rPr>
          <w:rFonts w:ascii="Arial" w:hAnsi="Arial" w:cs="Arial"/>
          <w:sz w:val="20"/>
        </w:rPr>
        <w:t xml:space="preserve">of </w:t>
      </w:r>
      <w:r w:rsidR="00101F46" w:rsidRPr="00C819E0">
        <w:rPr>
          <w:rFonts w:ascii="Arial" w:hAnsi="Arial" w:cs="Arial"/>
          <w:sz w:val="20"/>
        </w:rPr>
        <w:t xml:space="preserve">personal injury or illness (including death), </w:t>
      </w:r>
      <w:r w:rsidRPr="00C819E0">
        <w:rPr>
          <w:rFonts w:ascii="Arial" w:hAnsi="Arial" w:cs="Arial"/>
          <w:sz w:val="20"/>
        </w:rPr>
        <w:t>or damage to property</w:t>
      </w:r>
      <w:r w:rsidR="00101F46" w:rsidRPr="00C819E0">
        <w:rPr>
          <w:rFonts w:ascii="Arial" w:hAnsi="Arial" w:cs="Arial"/>
          <w:sz w:val="20"/>
        </w:rPr>
        <w:t>,</w:t>
      </w:r>
      <w:r w:rsidRPr="00C819E0">
        <w:rPr>
          <w:rFonts w:ascii="Arial" w:hAnsi="Arial" w:cs="Arial"/>
          <w:sz w:val="20"/>
        </w:rPr>
        <w:t xml:space="preserve"> arising from</w:t>
      </w:r>
      <w:r w:rsidR="00101F46" w:rsidRPr="00C819E0">
        <w:rPr>
          <w:rFonts w:ascii="Arial" w:hAnsi="Arial" w:cs="Arial"/>
          <w:sz w:val="20"/>
        </w:rPr>
        <w:t xml:space="preserve"> visiting</w:t>
      </w:r>
      <w:r w:rsidR="00BD3B02" w:rsidRPr="00C819E0">
        <w:rPr>
          <w:rFonts w:ascii="Arial" w:hAnsi="Arial" w:cs="Arial"/>
          <w:sz w:val="20"/>
        </w:rPr>
        <w:t xml:space="preserve"> the Facility</w:t>
      </w:r>
      <w:r w:rsidR="00101F46" w:rsidRPr="00C819E0">
        <w:rPr>
          <w:rFonts w:ascii="Arial" w:hAnsi="Arial" w:cs="Arial"/>
          <w:sz w:val="20"/>
        </w:rPr>
        <w:t xml:space="preserve"> or</w:t>
      </w:r>
      <w:r w:rsidRPr="00C819E0">
        <w:rPr>
          <w:rFonts w:ascii="Arial" w:hAnsi="Arial" w:cs="Arial"/>
          <w:sz w:val="20"/>
        </w:rPr>
        <w:t xml:space="preserve"> </w:t>
      </w:r>
      <w:r w:rsidR="00FD5316" w:rsidRPr="00C819E0">
        <w:rPr>
          <w:rFonts w:ascii="Arial" w:hAnsi="Arial" w:cs="Arial"/>
          <w:sz w:val="20"/>
        </w:rPr>
        <w:t>services provided at</w:t>
      </w:r>
      <w:r w:rsidRPr="00C819E0">
        <w:rPr>
          <w:rFonts w:ascii="Arial" w:hAnsi="Arial" w:cs="Arial"/>
          <w:sz w:val="20"/>
        </w:rPr>
        <w:t xml:space="preserve"> the</w:t>
      </w:r>
      <w:r w:rsidR="00112FF8" w:rsidRPr="00C819E0">
        <w:rPr>
          <w:rFonts w:ascii="Arial" w:hAnsi="Arial" w:cs="Arial"/>
          <w:sz w:val="20"/>
        </w:rPr>
        <w:t xml:space="preserve"> </w:t>
      </w:r>
      <w:r w:rsidR="00FD5316" w:rsidRPr="00C819E0">
        <w:rPr>
          <w:rFonts w:ascii="Arial" w:hAnsi="Arial" w:cs="Arial"/>
          <w:sz w:val="20"/>
        </w:rPr>
        <w:t>Facility</w:t>
      </w:r>
      <w:r w:rsidR="00316B33" w:rsidRPr="00C819E0">
        <w:rPr>
          <w:rFonts w:ascii="Arial" w:hAnsi="Arial" w:cs="Arial"/>
          <w:sz w:val="20"/>
        </w:rPr>
        <w:t xml:space="preserve"> and</w:t>
      </w:r>
      <w:r w:rsidR="009F79D9" w:rsidRPr="00C819E0">
        <w:rPr>
          <w:rFonts w:ascii="Arial" w:hAnsi="Arial" w:cs="Arial"/>
          <w:sz w:val="20"/>
        </w:rPr>
        <w:t xml:space="preserve"> from</w:t>
      </w:r>
      <w:r w:rsidRPr="00C819E0">
        <w:rPr>
          <w:rFonts w:ascii="Arial" w:hAnsi="Arial" w:cs="Arial"/>
          <w:sz w:val="20"/>
        </w:rPr>
        <w:t xml:space="preserve"> </w:t>
      </w:r>
      <w:r w:rsidRPr="00C819E0">
        <w:rPr>
          <w:rFonts w:ascii="Arial" w:hAnsi="Arial" w:cs="Arial"/>
          <w:bCs/>
          <w:sz w:val="20"/>
        </w:rPr>
        <w:t xml:space="preserve">its </w:t>
      </w:r>
      <w:r w:rsidRPr="00C819E0">
        <w:rPr>
          <w:rFonts w:ascii="Arial" w:hAnsi="Arial" w:cs="Arial"/>
          <w:sz w:val="20"/>
        </w:rPr>
        <w:t>interpretation and use of the results</w:t>
      </w:r>
      <w:r w:rsidR="009F79D9" w:rsidRPr="00C819E0">
        <w:rPr>
          <w:rFonts w:ascii="Arial" w:hAnsi="Arial" w:cs="Arial"/>
          <w:sz w:val="20"/>
        </w:rPr>
        <w:t xml:space="preserve"> obtained from </w:t>
      </w:r>
      <w:r w:rsidR="00FD5316" w:rsidRPr="00C819E0">
        <w:rPr>
          <w:rFonts w:ascii="Arial" w:hAnsi="Arial" w:cs="Arial"/>
          <w:sz w:val="20"/>
        </w:rPr>
        <w:t>the Facility,</w:t>
      </w:r>
      <w:r w:rsidR="00082BAC" w:rsidRPr="00C819E0">
        <w:rPr>
          <w:rFonts w:ascii="Arial" w:hAnsi="Arial" w:cs="Arial"/>
          <w:sz w:val="20"/>
        </w:rPr>
        <w:t xml:space="preserve"> to the extent permissible by law</w:t>
      </w:r>
      <w:r w:rsidR="00382F54" w:rsidRPr="00C819E0">
        <w:rPr>
          <w:rFonts w:ascii="Arial" w:hAnsi="Arial" w:cs="Arial"/>
          <w:sz w:val="20"/>
        </w:rPr>
        <w:t xml:space="preserve">. </w:t>
      </w:r>
      <w:r w:rsidRPr="00C819E0">
        <w:rPr>
          <w:rFonts w:ascii="Arial" w:hAnsi="Arial" w:cs="Arial"/>
          <w:sz w:val="20"/>
        </w:rPr>
        <w:t xml:space="preserve"> </w:t>
      </w:r>
      <w:r w:rsidR="009F79D9" w:rsidRPr="00C819E0">
        <w:rPr>
          <w:rFonts w:ascii="Arial" w:hAnsi="Arial" w:cs="Arial"/>
          <w:sz w:val="20"/>
        </w:rPr>
        <w:t xml:space="preserve">User </w:t>
      </w:r>
      <w:r w:rsidRPr="00C819E0">
        <w:rPr>
          <w:rFonts w:ascii="Arial" w:hAnsi="Arial" w:cs="Arial"/>
          <w:sz w:val="20"/>
        </w:rPr>
        <w:t xml:space="preserve">specifically releases MIT </w:t>
      </w:r>
      <w:r w:rsidR="00101F46" w:rsidRPr="00C819E0">
        <w:rPr>
          <w:rFonts w:ascii="Arial" w:hAnsi="Arial" w:cs="Arial"/>
          <w:sz w:val="20"/>
        </w:rPr>
        <w:t xml:space="preserve">and the U.S. government </w:t>
      </w:r>
      <w:r w:rsidRPr="00C819E0">
        <w:rPr>
          <w:rFonts w:ascii="Arial" w:hAnsi="Arial" w:cs="Arial"/>
          <w:sz w:val="20"/>
        </w:rPr>
        <w:t>from liability therefor.</w:t>
      </w:r>
    </w:p>
    <w:p w14:paraId="1498ED8F" w14:textId="77777777" w:rsidR="005A4F6A" w:rsidRPr="004F7948" w:rsidRDefault="005A4F6A" w:rsidP="005A4F6A">
      <w:pPr>
        <w:pStyle w:val="BodyText"/>
        <w:tabs>
          <w:tab w:val="left" w:pos="360"/>
        </w:tabs>
        <w:ind w:left="864"/>
        <w:jc w:val="left"/>
        <w:rPr>
          <w:rFonts w:ascii="Arial" w:hAnsi="Arial" w:cs="Arial"/>
          <w:sz w:val="20"/>
        </w:rPr>
      </w:pPr>
    </w:p>
    <w:p w14:paraId="49DE41C5" w14:textId="3AE0BA1D" w:rsidR="00B53527" w:rsidRPr="004F7948" w:rsidRDefault="00F51D30"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TO THE EXTENT PERMISSIBLE BY LAW, </w:t>
      </w:r>
      <w:r w:rsidR="00B53527" w:rsidRPr="004F7948">
        <w:rPr>
          <w:rFonts w:ascii="Arial" w:hAnsi="Arial" w:cs="Arial"/>
          <w:sz w:val="20"/>
        </w:rPr>
        <w:t xml:space="preserve">IN NO EVENT WILL </w:t>
      </w:r>
      <w:r w:rsidR="00BA4539">
        <w:rPr>
          <w:rFonts w:ascii="Arial" w:hAnsi="Arial" w:cs="Arial"/>
          <w:sz w:val="20"/>
        </w:rPr>
        <w:t xml:space="preserve">THE GOVERNMENT, </w:t>
      </w:r>
      <w:r w:rsidR="00B53527" w:rsidRPr="004F7948">
        <w:rPr>
          <w:rFonts w:ascii="Arial" w:hAnsi="Arial" w:cs="Arial"/>
          <w:sz w:val="20"/>
        </w:rPr>
        <w:t xml:space="preserve">MIT, </w:t>
      </w:r>
      <w:r w:rsidR="00BA4539">
        <w:rPr>
          <w:rFonts w:ascii="Arial" w:hAnsi="Arial" w:cs="Arial"/>
          <w:sz w:val="20"/>
        </w:rPr>
        <w:t xml:space="preserve">OR THEIR RESPECTIVE </w:t>
      </w:r>
      <w:r w:rsidR="00316B33">
        <w:rPr>
          <w:rFonts w:ascii="Arial" w:hAnsi="Arial" w:cs="Arial"/>
          <w:sz w:val="20"/>
        </w:rPr>
        <w:t>MEMBERS,</w:t>
      </w:r>
      <w:r w:rsidR="00B53527" w:rsidRPr="004F7948">
        <w:rPr>
          <w:rFonts w:ascii="Arial" w:hAnsi="Arial" w:cs="Arial"/>
          <w:sz w:val="20"/>
        </w:rPr>
        <w:t xml:space="preserve"> TRUSTEES, DIRECTORS, OFFICERS, EMPLOYEES, STUDENTS</w:t>
      </w:r>
      <w:r w:rsidR="00316B33">
        <w:rPr>
          <w:rFonts w:ascii="Arial" w:hAnsi="Arial" w:cs="Arial"/>
          <w:sz w:val="20"/>
        </w:rPr>
        <w:t xml:space="preserve">, </w:t>
      </w:r>
      <w:r w:rsidR="004941F5">
        <w:rPr>
          <w:rFonts w:ascii="Arial" w:hAnsi="Arial" w:cs="Arial"/>
          <w:sz w:val="20"/>
        </w:rPr>
        <w:t xml:space="preserve">OR POSTDOCTORAL </w:t>
      </w:r>
      <w:r w:rsidR="00316B33">
        <w:rPr>
          <w:rFonts w:ascii="Arial" w:hAnsi="Arial" w:cs="Arial"/>
          <w:sz w:val="20"/>
        </w:rPr>
        <w:t>FELLOWS</w:t>
      </w:r>
      <w:r w:rsidR="00101F46">
        <w:rPr>
          <w:rFonts w:ascii="Arial" w:hAnsi="Arial" w:cs="Arial"/>
          <w:sz w:val="20"/>
        </w:rPr>
        <w:t>,</w:t>
      </w:r>
      <w:r w:rsidR="00B53527" w:rsidRPr="004F7948">
        <w:rPr>
          <w:rFonts w:ascii="Arial" w:hAnsi="Arial" w:cs="Arial"/>
          <w:sz w:val="20"/>
        </w:rPr>
        <w:t xml:space="preserve"> BE LIABLE FOR</w:t>
      </w:r>
      <w:r w:rsidR="00251647">
        <w:rPr>
          <w:rFonts w:ascii="Arial" w:hAnsi="Arial" w:cs="Arial"/>
          <w:sz w:val="20"/>
        </w:rPr>
        <w:t xml:space="preserve"> MULTIPLE DAMAGES OR ANY</w:t>
      </w:r>
      <w:r w:rsidR="00B53527" w:rsidRPr="004F7948">
        <w:rPr>
          <w:rFonts w:ascii="Arial" w:hAnsi="Arial" w:cs="Arial"/>
          <w:sz w:val="20"/>
        </w:rPr>
        <w:t xml:space="preserve"> INCIDENTAL, SPECIAL</w:t>
      </w:r>
      <w:r w:rsidR="00316B33">
        <w:rPr>
          <w:rFonts w:ascii="Arial" w:hAnsi="Arial" w:cs="Arial"/>
          <w:sz w:val="20"/>
        </w:rPr>
        <w:t>,</w:t>
      </w:r>
      <w:r w:rsidR="00B53527" w:rsidRPr="004F7948">
        <w:rPr>
          <w:rFonts w:ascii="Arial" w:hAnsi="Arial" w:cs="Arial"/>
          <w:sz w:val="20"/>
        </w:rPr>
        <w:t xml:space="preserve"> CONSEQUENTIAL</w:t>
      </w:r>
      <w:r w:rsidR="00251647">
        <w:rPr>
          <w:rFonts w:ascii="Arial" w:hAnsi="Arial" w:cs="Arial"/>
          <w:sz w:val="20"/>
        </w:rPr>
        <w:t xml:space="preserve"> OR OTHER INDIRECT OR PUNITIVE</w:t>
      </w:r>
      <w:r w:rsidR="00B53527" w:rsidRPr="004F7948">
        <w:rPr>
          <w:rFonts w:ascii="Arial" w:hAnsi="Arial" w:cs="Arial"/>
          <w:sz w:val="20"/>
        </w:rPr>
        <w:t xml:space="preserve"> DAMAGES OF ANY KIND, INCLUDING, WITHOUT LIMITATION,</w:t>
      </w:r>
      <w:r w:rsidR="00251647">
        <w:rPr>
          <w:rFonts w:ascii="Arial" w:hAnsi="Arial" w:cs="Arial"/>
          <w:sz w:val="20"/>
        </w:rPr>
        <w:t xml:space="preserve"> </w:t>
      </w:r>
      <w:r w:rsidR="00FA3AD0">
        <w:rPr>
          <w:rFonts w:ascii="Arial" w:hAnsi="Arial" w:cs="Arial"/>
          <w:sz w:val="20"/>
        </w:rPr>
        <w:t xml:space="preserve">LOSS OF USE OR </w:t>
      </w:r>
      <w:r w:rsidR="00B53527" w:rsidRPr="004F7948">
        <w:rPr>
          <w:rFonts w:ascii="Arial" w:hAnsi="Arial" w:cs="Arial"/>
          <w:sz w:val="20"/>
        </w:rPr>
        <w:t xml:space="preserve">LOST PROFITS, REGARDLESS OF WHETHER </w:t>
      </w:r>
      <w:r w:rsidR="003C6A3F">
        <w:rPr>
          <w:rFonts w:ascii="Arial" w:hAnsi="Arial" w:cs="Arial"/>
          <w:sz w:val="20"/>
        </w:rPr>
        <w:t xml:space="preserve">THE GOVERNMENT OR MIT </w:t>
      </w:r>
      <w:r w:rsidR="00B53527" w:rsidRPr="004F7948">
        <w:rPr>
          <w:rFonts w:ascii="Arial" w:hAnsi="Arial" w:cs="Arial"/>
          <w:sz w:val="20"/>
        </w:rPr>
        <w:t xml:space="preserve">WAS ADVISED, HAD OTHER REASON TO KNOW OR IN FACT KNEW OF THE POSSIBILITY OF THE FOREGOING. </w:t>
      </w:r>
      <w:r w:rsidR="00E74B80">
        <w:rPr>
          <w:rFonts w:ascii="Arial" w:hAnsi="Arial" w:cs="Arial"/>
          <w:sz w:val="20"/>
        </w:rPr>
        <w:t xml:space="preserve"> </w:t>
      </w:r>
    </w:p>
    <w:p w14:paraId="6E8DEC98" w14:textId="77777777" w:rsidR="00B53527" w:rsidRPr="004F7948" w:rsidRDefault="00B53527" w:rsidP="00B53527">
      <w:pPr>
        <w:ind w:left="360"/>
        <w:rPr>
          <w:rFonts w:ascii="Arial" w:hAnsi="Arial" w:cs="Arial"/>
          <w:sz w:val="20"/>
        </w:rPr>
      </w:pPr>
    </w:p>
    <w:p w14:paraId="55BA6EBD" w14:textId="3A52B650" w:rsidR="00B53527" w:rsidRPr="00C22CD3" w:rsidRDefault="00B53527" w:rsidP="00B53527">
      <w:pPr>
        <w:pStyle w:val="BodyText"/>
        <w:numPr>
          <w:ilvl w:val="0"/>
          <w:numId w:val="21"/>
        </w:numPr>
        <w:tabs>
          <w:tab w:val="left" w:pos="360"/>
        </w:tabs>
        <w:rPr>
          <w:rFonts w:ascii="Arial" w:hAnsi="Arial" w:cs="Arial"/>
          <w:color w:val="000000"/>
          <w:sz w:val="20"/>
        </w:rPr>
      </w:pPr>
      <w:r w:rsidRPr="004F7948">
        <w:rPr>
          <w:rFonts w:ascii="Arial" w:hAnsi="Arial" w:cs="Arial"/>
          <w:b/>
          <w:sz w:val="20"/>
          <w:u w:val="single"/>
        </w:rPr>
        <w:t>Indemnity</w:t>
      </w:r>
      <w:r w:rsidRPr="008576DA">
        <w:rPr>
          <w:rFonts w:ascii="Arial" w:hAnsi="Arial" w:cs="Arial"/>
          <w:b/>
          <w:sz w:val="20"/>
        </w:rPr>
        <w:t>.</w:t>
      </w:r>
      <w:r w:rsidRPr="00C22CD3">
        <w:rPr>
          <w:rFonts w:ascii="Arial" w:hAnsi="Arial" w:cs="Arial"/>
          <w:sz w:val="20"/>
        </w:rPr>
        <w:t xml:space="preserve">  </w:t>
      </w:r>
      <w:r w:rsidR="00C22CD3" w:rsidRPr="00C22CD3">
        <w:rPr>
          <w:rFonts w:ascii="Arial" w:hAnsi="Arial" w:cs="Arial"/>
          <w:sz w:val="20"/>
        </w:rPr>
        <w:t>User</w:t>
      </w:r>
      <w:r w:rsidRPr="00C22CD3">
        <w:rPr>
          <w:rFonts w:ascii="Arial" w:hAnsi="Arial" w:cs="Arial"/>
          <w:sz w:val="20"/>
        </w:rPr>
        <w:t xml:space="preserve"> shall indemnify, defend and hold harmless MIT</w:t>
      </w:r>
      <w:r w:rsidR="000077F4">
        <w:rPr>
          <w:rFonts w:ascii="Arial" w:hAnsi="Arial" w:cs="Arial"/>
          <w:sz w:val="20"/>
        </w:rPr>
        <w:t>, the U.S. government,</w:t>
      </w:r>
      <w:r w:rsidRPr="00C22CD3">
        <w:rPr>
          <w:rFonts w:ascii="Arial" w:hAnsi="Arial" w:cs="Arial"/>
          <w:sz w:val="20"/>
        </w:rPr>
        <w:t xml:space="preserve"> </w:t>
      </w:r>
      <w:r w:rsidR="00101F46">
        <w:rPr>
          <w:rFonts w:ascii="Arial" w:hAnsi="Arial" w:cs="Arial"/>
          <w:sz w:val="20"/>
        </w:rPr>
        <w:t xml:space="preserve">their respective </w:t>
      </w:r>
      <w:r w:rsidRPr="00C22CD3">
        <w:rPr>
          <w:rFonts w:ascii="Arial" w:hAnsi="Arial" w:cs="Arial"/>
          <w:sz w:val="20"/>
        </w:rPr>
        <w:t xml:space="preserve">members, trustees, officers, employees, students and </w:t>
      </w:r>
      <w:r w:rsidR="004941F5">
        <w:rPr>
          <w:rFonts w:ascii="Arial" w:hAnsi="Arial" w:cs="Arial"/>
          <w:sz w:val="20"/>
        </w:rPr>
        <w:t>postdoctoral fellows,</w:t>
      </w:r>
      <w:r w:rsidR="004941F5" w:rsidRPr="00C22CD3">
        <w:rPr>
          <w:rFonts w:ascii="Arial" w:hAnsi="Arial" w:cs="Arial"/>
          <w:sz w:val="20"/>
        </w:rPr>
        <w:t xml:space="preserve"> </w:t>
      </w:r>
      <w:r w:rsidRPr="00C22CD3">
        <w:rPr>
          <w:rFonts w:ascii="Arial" w:hAnsi="Arial" w:cs="Arial"/>
          <w:sz w:val="20"/>
        </w:rPr>
        <w:t>and their respective successors</w:t>
      </w:r>
      <w:r w:rsidR="00382F54">
        <w:rPr>
          <w:rFonts w:ascii="Arial" w:hAnsi="Arial" w:cs="Arial"/>
          <w:sz w:val="20"/>
        </w:rPr>
        <w:t>, assigns</w:t>
      </w:r>
      <w:r w:rsidRPr="00C22CD3">
        <w:rPr>
          <w:rFonts w:ascii="Arial" w:hAnsi="Arial" w:cs="Arial"/>
          <w:sz w:val="20"/>
        </w:rPr>
        <w:t xml:space="preserve"> and heirs</w:t>
      </w:r>
      <w:r w:rsidR="004941F5">
        <w:rPr>
          <w:rFonts w:ascii="Arial" w:hAnsi="Arial" w:cs="Arial"/>
          <w:sz w:val="20"/>
        </w:rPr>
        <w:t>,</w:t>
      </w:r>
      <w:r w:rsidRPr="00C22CD3">
        <w:rPr>
          <w:rFonts w:ascii="Arial" w:hAnsi="Arial" w:cs="Arial"/>
          <w:sz w:val="20"/>
        </w:rPr>
        <w:t xml:space="preserve"> from and against any and all claims, liabilities, actions, losses, damages, costs and expenses</w:t>
      </w:r>
      <w:r w:rsidR="00101F46">
        <w:rPr>
          <w:rFonts w:ascii="Arial" w:hAnsi="Arial" w:cs="Arial"/>
          <w:sz w:val="20"/>
        </w:rPr>
        <w:t>,</w:t>
      </w:r>
      <w:r w:rsidRPr="00C22CD3">
        <w:rPr>
          <w:rFonts w:ascii="Arial" w:hAnsi="Arial" w:cs="Arial"/>
          <w:sz w:val="20"/>
        </w:rPr>
        <w:t xml:space="preserve"> of whatever nature or kind, which may</w:t>
      </w:r>
      <w:r w:rsidR="00251647">
        <w:rPr>
          <w:rFonts w:ascii="Arial" w:hAnsi="Arial" w:cs="Arial"/>
          <w:sz w:val="20"/>
        </w:rPr>
        <w:t xml:space="preserve"> be caused</w:t>
      </w:r>
      <w:r w:rsidRPr="00C22CD3">
        <w:rPr>
          <w:rFonts w:ascii="Arial" w:hAnsi="Arial" w:cs="Arial"/>
          <w:sz w:val="20"/>
        </w:rPr>
        <w:t xml:space="preserve">, directly or indirectly, from </w:t>
      </w:r>
      <w:r w:rsidR="00C22CD3" w:rsidRPr="00C22CD3">
        <w:rPr>
          <w:rFonts w:ascii="Arial" w:hAnsi="Arial" w:cs="Arial"/>
          <w:sz w:val="20"/>
        </w:rPr>
        <w:t>User</w:t>
      </w:r>
      <w:r w:rsidRPr="00C22CD3">
        <w:rPr>
          <w:rFonts w:ascii="Arial" w:hAnsi="Arial" w:cs="Arial"/>
          <w:sz w:val="20"/>
        </w:rPr>
        <w:t xml:space="preserve">’s </w:t>
      </w:r>
      <w:r w:rsidR="00C477BA">
        <w:rPr>
          <w:rFonts w:ascii="Arial" w:hAnsi="Arial" w:cs="Arial"/>
          <w:sz w:val="20"/>
        </w:rPr>
        <w:t xml:space="preserve"> visit to the Facility</w:t>
      </w:r>
      <w:r w:rsidR="00642FA0">
        <w:rPr>
          <w:rFonts w:ascii="Arial" w:hAnsi="Arial" w:cs="Arial"/>
          <w:sz w:val="20"/>
        </w:rPr>
        <w:t>, storage of any materials at or in transit to or from the Facility,</w:t>
      </w:r>
      <w:r w:rsidR="00C477BA">
        <w:rPr>
          <w:rFonts w:ascii="Arial" w:hAnsi="Arial" w:cs="Arial"/>
          <w:sz w:val="20"/>
        </w:rPr>
        <w:t xml:space="preserve"> or </w:t>
      </w:r>
      <w:r w:rsidRPr="00C22CD3">
        <w:rPr>
          <w:rFonts w:ascii="Arial" w:hAnsi="Arial" w:cs="Arial"/>
          <w:sz w:val="20"/>
        </w:rPr>
        <w:t xml:space="preserve">use of the </w:t>
      </w:r>
      <w:r w:rsidR="00FD5316">
        <w:rPr>
          <w:rFonts w:ascii="Arial" w:hAnsi="Arial" w:cs="Arial"/>
          <w:sz w:val="20"/>
        </w:rPr>
        <w:t>Facility’s services and any deliverables</w:t>
      </w:r>
      <w:r w:rsidR="00082BAC">
        <w:rPr>
          <w:rFonts w:ascii="Arial" w:hAnsi="Arial" w:cs="Arial"/>
          <w:sz w:val="20"/>
        </w:rPr>
        <w:t>,</w:t>
      </w:r>
      <w:r w:rsidR="00FD5316">
        <w:rPr>
          <w:rFonts w:ascii="Arial" w:hAnsi="Arial" w:cs="Arial"/>
          <w:sz w:val="20"/>
        </w:rPr>
        <w:t xml:space="preserve"> including,</w:t>
      </w:r>
      <w:r w:rsidRPr="00C22CD3">
        <w:rPr>
          <w:rFonts w:ascii="Arial" w:hAnsi="Arial" w:cs="Arial"/>
          <w:sz w:val="20"/>
        </w:rPr>
        <w:t xml:space="preserve"> but not limited to</w:t>
      </w:r>
      <w:r w:rsidR="00082BAC">
        <w:rPr>
          <w:rFonts w:ascii="Arial" w:hAnsi="Arial" w:cs="Arial"/>
          <w:sz w:val="20"/>
        </w:rPr>
        <w:t>,</w:t>
      </w:r>
      <w:r w:rsidRPr="00C22CD3">
        <w:rPr>
          <w:rFonts w:ascii="Arial" w:hAnsi="Arial" w:cs="Arial"/>
          <w:sz w:val="20"/>
        </w:rPr>
        <w:t xml:space="preserve"> property damage, personal injury</w:t>
      </w:r>
      <w:r w:rsidR="002C3B2E">
        <w:rPr>
          <w:rFonts w:ascii="Arial" w:hAnsi="Arial" w:cs="Arial"/>
          <w:sz w:val="20"/>
        </w:rPr>
        <w:t>, illness,</w:t>
      </w:r>
      <w:r w:rsidRPr="00C22CD3">
        <w:rPr>
          <w:rFonts w:ascii="Arial" w:hAnsi="Arial" w:cs="Arial"/>
          <w:sz w:val="20"/>
        </w:rPr>
        <w:t xml:space="preserve"> or death, other than damages and liabilities arising out of the gross negligence </w:t>
      </w:r>
      <w:r w:rsidR="00DF4E5A">
        <w:rPr>
          <w:rFonts w:ascii="Arial" w:hAnsi="Arial" w:cs="Arial"/>
          <w:sz w:val="20"/>
        </w:rPr>
        <w:t xml:space="preserve">or willful misconduct </w:t>
      </w:r>
      <w:r w:rsidRPr="00C22CD3">
        <w:rPr>
          <w:rFonts w:ascii="Arial" w:hAnsi="Arial" w:cs="Arial"/>
          <w:sz w:val="20"/>
        </w:rPr>
        <w:t xml:space="preserve">of MIT’s </w:t>
      </w:r>
      <w:r w:rsidR="002C3B2E">
        <w:rPr>
          <w:rFonts w:ascii="Arial" w:hAnsi="Arial" w:cs="Arial"/>
          <w:sz w:val="20"/>
        </w:rPr>
        <w:t>staff</w:t>
      </w:r>
      <w:r w:rsidR="00382F54">
        <w:rPr>
          <w:rFonts w:ascii="Arial" w:hAnsi="Arial" w:cs="Arial"/>
          <w:sz w:val="20"/>
        </w:rPr>
        <w:t xml:space="preserve">, fellows </w:t>
      </w:r>
      <w:r w:rsidRPr="00C22CD3">
        <w:rPr>
          <w:rFonts w:ascii="Arial" w:hAnsi="Arial" w:cs="Arial"/>
          <w:sz w:val="20"/>
        </w:rPr>
        <w:t xml:space="preserve">and students. </w:t>
      </w:r>
    </w:p>
    <w:p w14:paraId="6C373BAC" w14:textId="77777777" w:rsidR="00B53527" w:rsidRPr="00C22CD3" w:rsidRDefault="00B53527" w:rsidP="00B53527">
      <w:pPr>
        <w:pStyle w:val="BodyText"/>
        <w:tabs>
          <w:tab w:val="left" w:pos="360"/>
        </w:tabs>
        <w:ind w:left="360"/>
        <w:rPr>
          <w:rFonts w:ascii="Arial" w:hAnsi="Arial" w:cs="Arial"/>
          <w:color w:val="000000"/>
          <w:sz w:val="20"/>
        </w:rPr>
      </w:pPr>
    </w:p>
    <w:p w14:paraId="1DF92EB9" w14:textId="7E693ACA" w:rsidR="00B53527" w:rsidRPr="00C22CD3" w:rsidRDefault="00B53527" w:rsidP="00B53527">
      <w:pPr>
        <w:pStyle w:val="BodyText"/>
        <w:numPr>
          <w:ilvl w:val="0"/>
          <w:numId w:val="21"/>
        </w:numPr>
        <w:tabs>
          <w:tab w:val="left" w:pos="360"/>
        </w:tabs>
        <w:rPr>
          <w:rFonts w:ascii="Arial" w:hAnsi="Arial" w:cs="Arial"/>
          <w:color w:val="000000"/>
          <w:sz w:val="20"/>
        </w:rPr>
      </w:pPr>
      <w:r w:rsidRPr="00C22CD3">
        <w:rPr>
          <w:rFonts w:ascii="Arial" w:hAnsi="Arial" w:cs="Arial"/>
          <w:b/>
          <w:sz w:val="20"/>
          <w:u w:val="single"/>
        </w:rPr>
        <w:t>Insurance</w:t>
      </w:r>
      <w:r w:rsidRPr="008576DA">
        <w:rPr>
          <w:rFonts w:ascii="Arial" w:hAnsi="Arial" w:cs="Arial"/>
          <w:b/>
          <w:sz w:val="20"/>
        </w:rPr>
        <w:t>.</w:t>
      </w:r>
      <w:r w:rsidRPr="00C22CD3">
        <w:rPr>
          <w:rFonts w:ascii="Arial" w:hAnsi="Arial" w:cs="Arial"/>
          <w:sz w:val="20"/>
        </w:rPr>
        <w:t xml:space="preserve">  </w:t>
      </w:r>
      <w:r w:rsidR="00C22CD3" w:rsidRPr="00C22CD3">
        <w:rPr>
          <w:rFonts w:ascii="Arial" w:hAnsi="Arial" w:cs="Arial"/>
          <w:sz w:val="20"/>
        </w:rPr>
        <w:t>User</w:t>
      </w:r>
      <w:r w:rsidRPr="00C22CD3">
        <w:rPr>
          <w:rFonts w:ascii="Arial" w:hAnsi="Arial" w:cs="Arial"/>
          <w:sz w:val="20"/>
        </w:rPr>
        <w:t xml:space="preserve"> shall maintain</w:t>
      </w:r>
      <w:r w:rsidR="008070EA">
        <w:rPr>
          <w:rFonts w:ascii="Arial" w:hAnsi="Arial" w:cs="Arial"/>
          <w:sz w:val="20"/>
        </w:rPr>
        <w:t>,</w:t>
      </w:r>
      <w:r w:rsidRPr="00C22CD3">
        <w:rPr>
          <w:rFonts w:ascii="Arial" w:hAnsi="Arial" w:cs="Arial"/>
          <w:sz w:val="20"/>
        </w:rPr>
        <w:t xml:space="preserve"> during the term of this Agreement</w:t>
      </w:r>
      <w:r w:rsidR="002C3B2E">
        <w:rPr>
          <w:rFonts w:ascii="Arial" w:hAnsi="Arial" w:cs="Arial"/>
          <w:sz w:val="20"/>
        </w:rPr>
        <w:t>,</w:t>
      </w:r>
      <w:r w:rsidRPr="00C22CD3">
        <w:rPr>
          <w:rFonts w:ascii="Arial" w:hAnsi="Arial" w:cs="Arial"/>
          <w:sz w:val="20"/>
        </w:rPr>
        <w:t xml:space="preserve"> Commercial General Liability Insurance</w:t>
      </w:r>
      <w:r w:rsidR="00082BAC">
        <w:rPr>
          <w:rFonts w:ascii="Arial" w:hAnsi="Arial" w:cs="Arial"/>
          <w:sz w:val="20"/>
        </w:rPr>
        <w:t>, with minimum limits</w:t>
      </w:r>
      <w:r w:rsidRPr="00C22CD3">
        <w:rPr>
          <w:rFonts w:ascii="Arial" w:hAnsi="Arial" w:cs="Arial"/>
          <w:sz w:val="20"/>
        </w:rPr>
        <w:t xml:space="preserve"> of One Million Dollars ($1,000,000), naming MIT as an additional insured, and shall provide MIT with an insurance certificate and policy endorsement evidencing such coverage concurrent with execution of this Agreement.  In the event that any policy referred to in the certificate expires during the term of this Agreement, </w:t>
      </w:r>
      <w:r w:rsidR="00C22CD3" w:rsidRPr="00C22CD3">
        <w:rPr>
          <w:rFonts w:ascii="Arial" w:hAnsi="Arial" w:cs="Arial"/>
          <w:sz w:val="20"/>
        </w:rPr>
        <w:t>User</w:t>
      </w:r>
      <w:r w:rsidRPr="00C22CD3">
        <w:rPr>
          <w:rFonts w:ascii="Arial" w:hAnsi="Arial" w:cs="Arial"/>
          <w:sz w:val="20"/>
        </w:rPr>
        <w:t xml:space="preserve"> shall provide MIT with a new insurance certificate and policy endorsement showing then current coverage.  </w:t>
      </w:r>
      <w:r w:rsidR="00C22CD3" w:rsidRPr="00C22CD3">
        <w:rPr>
          <w:rFonts w:ascii="Arial" w:hAnsi="Arial" w:cs="Arial"/>
          <w:sz w:val="20"/>
        </w:rPr>
        <w:t>User</w:t>
      </w:r>
      <w:r w:rsidRPr="00C22CD3">
        <w:rPr>
          <w:rFonts w:ascii="Arial" w:hAnsi="Arial" w:cs="Arial"/>
          <w:sz w:val="20"/>
        </w:rPr>
        <w:t xml:space="preserve"> will provide MIT with at least </w:t>
      </w:r>
      <w:r w:rsidR="00AE5C3B">
        <w:rPr>
          <w:rFonts w:ascii="Arial" w:hAnsi="Arial" w:cs="Arial"/>
          <w:sz w:val="20"/>
        </w:rPr>
        <w:t>1</w:t>
      </w:r>
      <w:r w:rsidRPr="00C22CD3">
        <w:rPr>
          <w:rFonts w:ascii="Arial" w:hAnsi="Arial" w:cs="Arial"/>
          <w:sz w:val="20"/>
        </w:rPr>
        <w:t xml:space="preserve">0 days’ advance notice of any </w:t>
      </w:r>
      <w:r w:rsidR="00AE5C3B">
        <w:rPr>
          <w:rFonts w:ascii="Arial" w:hAnsi="Arial" w:cs="Arial"/>
          <w:sz w:val="20"/>
        </w:rPr>
        <w:t>early termination or non-renewal of</w:t>
      </w:r>
      <w:r w:rsidR="00082BAC">
        <w:rPr>
          <w:rFonts w:ascii="Arial" w:hAnsi="Arial" w:cs="Arial"/>
          <w:sz w:val="20"/>
        </w:rPr>
        <w:t xml:space="preserve"> </w:t>
      </w:r>
      <w:r w:rsidRPr="00C22CD3">
        <w:rPr>
          <w:rFonts w:ascii="Arial" w:hAnsi="Arial" w:cs="Arial"/>
          <w:sz w:val="20"/>
        </w:rPr>
        <w:t xml:space="preserve">the coverage contemplated hereby.  </w:t>
      </w:r>
      <w:r w:rsidR="00FD5316">
        <w:rPr>
          <w:rFonts w:ascii="Arial" w:hAnsi="Arial" w:cs="Arial"/>
          <w:sz w:val="20"/>
        </w:rPr>
        <w:t xml:space="preserve">Any claims-made coverage must be maintained for at least one (1) year following the termination of this Agreement. </w:t>
      </w:r>
      <w:r w:rsidR="00C22CD3" w:rsidRPr="00C22CD3">
        <w:rPr>
          <w:rFonts w:ascii="Arial" w:hAnsi="Arial" w:cs="Arial"/>
          <w:sz w:val="20"/>
        </w:rPr>
        <w:t>User</w:t>
      </w:r>
      <w:r w:rsidRPr="00C22CD3">
        <w:rPr>
          <w:rFonts w:ascii="Arial" w:hAnsi="Arial" w:cs="Arial"/>
          <w:sz w:val="20"/>
        </w:rPr>
        <w:t xml:space="preserve"> </w:t>
      </w:r>
      <w:r w:rsidRPr="00C22CD3">
        <w:rPr>
          <w:rFonts w:ascii="Arial" w:hAnsi="Arial" w:cs="Arial"/>
          <w:color w:val="000000"/>
          <w:sz w:val="20"/>
        </w:rPr>
        <w:t>shall include in its</w:t>
      </w:r>
      <w:r w:rsidR="00F51D30">
        <w:rPr>
          <w:rFonts w:ascii="Arial" w:hAnsi="Arial" w:cs="Arial"/>
          <w:color w:val="000000"/>
          <w:sz w:val="20"/>
        </w:rPr>
        <w:t xml:space="preserve"> property insurance policy</w:t>
      </w:r>
      <w:r w:rsidRPr="00C22CD3">
        <w:rPr>
          <w:rFonts w:ascii="Arial" w:hAnsi="Arial" w:cs="Arial"/>
          <w:color w:val="000000"/>
          <w:sz w:val="20"/>
        </w:rPr>
        <w:t xml:space="preserve"> covering</w:t>
      </w:r>
      <w:r w:rsidR="00082BAC">
        <w:rPr>
          <w:rFonts w:ascii="Arial" w:hAnsi="Arial" w:cs="Arial"/>
          <w:color w:val="000000"/>
          <w:sz w:val="20"/>
        </w:rPr>
        <w:t xml:space="preserve"> </w:t>
      </w:r>
      <w:r w:rsidR="00AE5C3B">
        <w:rPr>
          <w:rFonts w:ascii="Arial" w:hAnsi="Arial" w:cs="Arial"/>
          <w:color w:val="000000"/>
          <w:sz w:val="20"/>
        </w:rPr>
        <w:t xml:space="preserve">the materials, devices, or other property sent for services at the </w:t>
      </w:r>
      <w:r w:rsidR="008A507C">
        <w:rPr>
          <w:rFonts w:ascii="Arial" w:hAnsi="Arial" w:cs="Arial"/>
          <w:color w:val="000000"/>
          <w:sz w:val="20"/>
        </w:rPr>
        <w:t>ML</w:t>
      </w:r>
      <w:r w:rsidR="00AE5C3B">
        <w:rPr>
          <w:rFonts w:ascii="Arial" w:hAnsi="Arial" w:cs="Arial"/>
          <w:color w:val="000000"/>
          <w:sz w:val="20"/>
        </w:rPr>
        <w:t>,</w:t>
      </w:r>
      <w:r w:rsidR="00082BAC">
        <w:rPr>
          <w:rFonts w:ascii="Arial" w:hAnsi="Arial" w:cs="Arial"/>
          <w:color w:val="000000"/>
          <w:sz w:val="20"/>
        </w:rPr>
        <w:t xml:space="preserve"> </w:t>
      </w:r>
      <w:r w:rsidRPr="00C22CD3">
        <w:rPr>
          <w:rFonts w:ascii="Arial" w:hAnsi="Arial" w:cs="Arial"/>
          <w:color w:val="000000"/>
          <w:sz w:val="20"/>
        </w:rPr>
        <w:t xml:space="preserve">“all risk” </w:t>
      </w:r>
      <w:r w:rsidR="00AE5C3B">
        <w:rPr>
          <w:rFonts w:ascii="Arial" w:hAnsi="Arial" w:cs="Arial"/>
          <w:color w:val="000000"/>
          <w:sz w:val="20"/>
        </w:rPr>
        <w:t xml:space="preserve">property </w:t>
      </w:r>
      <w:r w:rsidRPr="00C22CD3">
        <w:rPr>
          <w:rFonts w:ascii="Arial" w:hAnsi="Arial" w:cs="Arial"/>
          <w:color w:val="000000"/>
          <w:sz w:val="20"/>
        </w:rPr>
        <w:t>insurance</w:t>
      </w:r>
      <w:r w:rsidR="00AE5C3B">
        <w:rPr>
          <w:rFonts w:ascii="Arial" w:hAnsi="Arial" w:cs="Arial"/>
          <w:color w:val="000000"/>
          <w:sz w:val="20"/>
        </w:rPr>
        <w:t>, to include</w:t>
      </w:r>
      <w:r w:rsidRPr="00C22CD3">
        <w:rPr>
          <w:rFonts w:ascii="Arial" w:hAnsi="Arial" w:cs="Arial"/>
          <w:color w:val="000000"/>
          <w:sz w:val="20"/>
        </w:rPr>
        <w:t xml:space="preserve"> a waiver of the insurer’s right of subrogation against MIT.  While the foregoing waiver of right of </w:t>
      </w:r>
      <w:r w:rsidR="00082BAC">
        <w:rPr>
          <w:rFonts w:ascii="Arial" w:hAnsi="Arial" w:cs="Arial"/>
          <w:color w:val="000000"/>
          <w:sz w:val="20"/>
        </w:rPr>
        <w:t>subrogation</w:t>
      </w:r>
      <w:r w:rsidR="00082BAC" w:rsidRPr="00C22CD3">
        <w:rPr>
          <w:rFonts w:ascii="Arial" w:hAnsi="Arial" w:cs="Arial"/>
          <w:color w:val="000000"/>
          <w:sz w:val="20"/>
        </w:rPr>
        <w:t xml:space="preserve"> </w:t>
      </w:r>
      <w:r w:rsidRPr="00C22CD3">
        <w:rPr>
          <w:rFonts w:ascii="Arial" w:hAnsi="Arial" w:cs="Arial"/>
          <w:color w:val="000000"/>
          <w:sz w:val="20"/>
        </w:rPr>
        <w:t xml:space="preserve">is in effect, </w:t>
      </w:r>
      <w:r w:rsidR="00C22CD3" w:rsidRPr="00C22CD3">
        <w:rPr>
          <w:rFonts w:ascii="Arial" w:hAnsi="Arial" w:cs="Arial"/>
          <w:color w:val="000000"/>
          <w:sz w:val="20"/>
        </w:rPr>
        <w:t>User</w:t>
      </w:r>
      <w:r w:rsidRPr="00C22CD3">
        <w:rPr>
          <w:rFonts w:ascii="Arial" w:hAnsi="Arial" w:cs="Arial"/>
          <w:color w:val="000000"/>
          <w:sz w:val="20"/>
        </w:rPr>
        <w:t xml:space="preserve"> shall look solely to the </w:t>
      </w:r>
      <w:r w:rsidR="00F51D30">
        <w:rPr>
          <w:rFonts w:ascii="Arial" w:hAnsi="Arial" w:cs="Arial"/>
          <w:color w:val="000000"/>
          <w:sz w:val="20"/>
        </w:rPr>
        <w:t>proceeds of its property insurance policy</w:t>
      </w:r>
      <w:r w:rsidRPr="00C22CD3">
        <w:rPr>
          <w:rFonts w:ascii="Arial" w:hAnsi="Arial" w:cs="Arial"/>
          <w:color w:val="000000"/>
          <w:sz w:val="20"/>
        </w:rPr>
        <w:t xml:space="preserve"> to compensate </w:t>
      </w:r>
      <w:r w:rsidR="00C22CD3" w:rsidRPr="00C22CD3">
        <w:rPr>
          <w:rFonts w:ascii="Arial" w:hAnsi="Arial" w:cs="Arial"/>
          <w:color w:val="000000"/>
          <w:sz w:val="20"/>
        </w:rPr>
        <w:t>User</w:t>
      </w:r>
      <w:r w:rsidRPr="00C22CD3">
        <w:rPr>
          <w:rFonts w:ascii="Arial" w:hAnsi="Arial" w:cs="Arial"/>
          <w:color w:val="000000"/>
          <w:sz w:val="20"/>
        </w:rPr>
        <w:t xml:space="preserve"> for any insured loss </w:t>
      </w:r>
      <w:r w:rsidR="00082BAC">
        <w:rPr>
          <w:rFonts w:ascii="Arial" w:hAnsi="Arial" w:cs="Arial"/>
          <w:color w:val="000000"/>
          <w:sz w:val="20"/>
        </w:rPr>
        <w:t xml:space="preserve">covered by </w:t>
      </w:r>
      <w:r w:rsidR="00AE5C3B">
        <w:rPr>
          <w:rFonts w:ascii="Arial" w:hAnsi="Arial" w:cs="Arial"/>
          <w:color w:val="000000"/>
          <w:sz w:val="20"/>
        </w:rPr>
        <w:t>its property insurance, to the extent permissible by law</w:t>
      </w:r>
      <w:r w:rsidRPr="00C22CD3">
        <w:rPr>
          <w:rFonts w:ascii="Arial" w:hAnsi="Arial" w:cs="Arial"/>
          <w:color w:val="000000"/>
          <w:sz w:val="20"/>
        </w:rPr>
        <w:t>.</w:t>
      </w:r>
      <w:r w:rsidR="00F51D30">
        <w:rPr>
          <w:rFonts w:ascii="Arial" w:hAnsi="Arial" w:cs="Arial"/>
          <w:color w:val="000000"/>
          <w:sz w:val="20"/>
        </w:rPr>
        <w:t xml:space="preserve"> In the event User elects to self-insure (or has a high deductible for its property insurance), User waives its right of recovery </w:t>
      </w:r>
      <w:r w:rsidR="0056241D">
        <w:rPr>
          <w:rFonts w:ascii="Arial" w:hAnsi="Arial" w:cs="Arial"/>
          <w:color w:val="000000"/>
          <w:sz w:val="20"/>
        </w:rPr>
        <w:t>for any damage to or loss of</w:t>
      </w:r>
      <w:r w:rsidR="00F51D30">
        <w:rPr>
          <w:rFonts w:ascii="Arial" w:hAnsi="Arial" w:cs="Arial"/>
          <w:color w:val="000000"/>
          <w:sz w:val="20"/>
        </w:rPr>
        <w:t xml:space="preserve"> any property transferred to MIT for services at the Facility, to the ext</w:t>
      </w:r>
      <w:r w:rsidR="00617D87">
        <w:rPr>
          <w:rFonts w:ascii="Arial" w:hAnsi="Arial" w:cs="Arial"/>
          <w:color w:val="000000"/>
          <w:sz w:val="20"/>
        </w:rPr>
        <w:t>ent permissible by law.</w:t>
      </w:r>
      <w:r w:rsidR="002C3B2E">
        <w:rPr>
          <w:rFonts w:ascii="Arial" w:hAnsi="Arial" w:cs="Arial"/>
          <w:color w:val="000000"/>
          <w:sz w:val="20"/>
        </w:rPr>
        <w:t xml:space="preserve"> User is also required to furnish evidence of workers’ compensation (statutory limits) for any site visits</w:t>
      </w:r>
      <w:r w:rsidR="00BD3B02">
        <w:rPr>
          <w:rFonts w:ascii="Arial" w:hAnsi="Arial" w:cs="Arial"/>
          <w:color w:val="000000"/>
          <w:sz w:val="20"/>
        </w:rPr>
        <w:t xml:space="preserve"> (approved by MITLL at its sole discretion)</w:t>
      </w:r>
      <w:r w:rsidR="002C3B2E">
        <w:rPr>
          <w:rFonts w:ascii="Arial" w:hAnsi="Arial" w:cs="Arial"/>
          <w:color w:val="000000"/>
          <w:sz w:val="20"/>
        </w:rPr>
        <w:t xml:space="preserve"> to the Facility</w:t>
      </w:r>
      <w:r w:rsidR="00BD3B02">
        <w:rPr>
          <w:rFonts w:ascii="Arial" w:hAnsi="Arial" w:cs="Arial"/>
          <w:color w:val="000000"/>
          <w:sz w:val="20"/>
        </w:rPr>
        <w:t>,</w:t>
      </w:r>
      <w:r w:rsidR="002C3B2E">
        <w:rPr>
          <w:rFonts w:ascii="Arial" w:hAnsi="Arial" w:cs="Arial"/>
          <w:color w:val="000000"/>
          <w:sz w:val="20"/>
        </w:rPr>
        <w:t xml:space="preserve"> to observe</w:t>
      </w:r>
      <w:r w:rsidR="00BD3B02">
        <w:rPr>
          <w:rFonts w:ascii="Arial" w:hAnsi="Arial" w:cs="Arial"/>
          <w:color w:val="000000"/>
          <w:sz w:val="20"/>
        </w:rPr>
        <w:t xml:space="preserve"> services requested hereunder, and must waive its workers’ compensation insurer’s right of subrogation for such visits</w:t>
      </w:r>
      <w:r w:rsidR="002C3B2E">
        <w:rPr>
          <w:rFonts w:ascii="Arial" w:hAnsi="Arial" w:cs="Arial"/>
          <w:color w:val="000000"/>
          <w:sz w:val="20"/>
        </w:rPr>
        <w:t>.</w:t>
      </w:r>
    </w:p>
    <w:p w14:paraId="7B821EC8" w14:textId="77777777" w:rsidR="00B53527" w:rsidRPr="00C22CD3" w:rsidRDefault="00B53527" w:rsidP="00B53527">
      <w:pPr>
        <w:jc w:val="both"/>
        <w:rPr>
          <w:rFonts w:ascii="Arial" w:hAnsi="Arial" w:cs="Arial"/>
          <w:sz w:val="20"/>
        </w:rPr>
      </w:pPr>
    </w:p>
    <w:p w14:paraId="49E3EBF9" w14:textId="77777777" w:rsidR="00382F54" w:rsidRDefault="00B53527" w:rsidP="00382F54">
      <w:pPr>
        <w:pStyle w:val="BodyText"/>
        <w:numPr>
          <w:ilvl w:val="0"/>
          <w:numId w:val="21"/>
        </w:numPr>
        <w:tabs>
          <w:tab w:val="left" w:pos="360"/>
        </w:tabs>
        <w:rPr>
          <w:rFonts w:ascii="Arial" w:hAnsi="Arial" w:cs="Arial"/>
          <w:sz w:val="20"/>
        </w:rPr>
      </w:pPr>
      <w:r w:rsidRPr="00C22CD3">
        <w:rPr>
          <w:rFonts w:ascii="Arial" w:hAnsi="Arial" w:cs="Arial"/>
          <w:b/>
          <w:sz w:val="20"/>
          <w:u w:val="single"/>
        </w:rPr>
        <w:t>Termination</w:t>
      </w:r>
      <w:r w:rsidRPr="008576DA">
        <w:rPr>
          <w:rFonts w:ascii="Arial" w:hAnsi="Arial" w:cs="Arial"/>
          <w:b/>
          <w:sz w:val="20"/>
        </w:rPr>
        <w:t>.</w:t>
      </w:r>
      <w:r w:rsidRPr="00C22CD3">
        <w:rPr>
          <w:rFonts w:ascii="Arial" w:hAnsi="Arial" w:cs="Arial"/>
          <w:sz w:val="20"/>
        </w:rPr>
        <w:t xml:space="preserve"> </w:t>
      </w:r>
    </w:p>
    <w:p w14:paraId="47E0791D" w14:textId="77777777" w:rsidR="00382F54" w:rsidRDefault="00382F54" w:rsidP="00382F54">
      <w:pPr>
        <w:pStyle w:val="BodyText"/>
        <w:tabs>
          <w:tab w:val="left" w:pos="360"/>
        </w:tabs>
        <w:rPr>
          <w:rFonts w:ascii="Arial" w:hAnsi="Arial" w:cs="Arial"/>
          <w:sz w:val="20"/>
        </w:rPr>
      </w:pPr>
    </w:p>
    <w:p w14:paraId="09931638" w14:textId="77777777" w:rsidR="006861B9" w:rsidRDefault="00B53527" w:rsidP="00382F54">
      <w:pPr>
        <w:pStyle w:val="BodyText"/>
        <w:numPr>
          <w:ilvl w:val="1"/>
          <w:numId w:val="21"/>
        </w:numPr>
        <w:tabs>
          <w:tab w:val="left" w:pos="360"/>
        </w:tabs>
        <w:ind w:left="864" w:hanging="576"/>
        <w:jc w:val="left"/>
        <w:rPr>
          <w:rFonts w:ascii="Arial" w:hAnsi="Arial" w:cs="Arial"/>
          <w:sz w:val="20"/>
        </w:rPr>
      </w:pPr>
      <w:r w:rsidRPr="00C22CD3">
        <w:rPr>
          <w:rFonts w:ascii="Arial" w:hAnsi="Arial" w:cs="Arial"/>
          <w:sz w:val="20"/>
        </w:rPr>
        <w:t xml:space="preserve">Either Party may terminate this Agreement by providing notice to the other if </w:t>
      </w:r>
      <w:r w:rsidR="006861B9">
        <w:rPr>
          <w:rFonts w:ascii="Arial" w:hAnsi="Arial" w:cs="Arial"/>
          <w:sz w:val="20"/>
        </w:rPr>
        <w:t xml:space="preserve">such </w:t>
      </w:r>
      <w:r w:rsidRPr="00C22CD3">
        <w:rPr>
          <w:rFonts w:ascii="Arial" w:hAnsi="Arial" w:cs="Arial"/>
          <w:sz w:val="20"/>
        </w:rPr>
        <w:t xml:space="preserve">other </w:t>
      </w:r>
      <w:r w:rsidR="006861B9">
        <w:rPr>
          <w:rFonts w:ascii="Arial" w:hAnsi="Arial" w:cs="Arial"/>
          <w:sz w:val="20"/>
        </w:rPr>
        <w:t xml:space="preserve">Party </w:t>
      </w:r>
      <w:r w:rsidRPr="00C22CD3">
        <w:rPr>
          <w:rFonts w:ascii="Arial" w:hAnsi="Arial" w:cs="Arial"/>
          <w:sz w:val="20"/>
        </w:rPr>
        <w:t xml:space="preserve">materially breaches this Agreement and does not remedy the breach within 30 days following notice thereof or if circumstances beyond </w:t>
      </w:r>
      <w:r w:rsidR="006861B9">
        <w:rPr>
          <w:rFonts w:ascii="Arial" w:hAnsi="Arial" w:cs="Arial"/>
          <w:sz w:val="20"/>
        </w:rPr>
        <w:t xml:space="preserve">the Party’s </w:t>
      </w:r>
      <w:r w:rsidRPr="00C22CD3">
        <w:rPr>
          <w:rFonts w:ascii="Arial" w:hAnsi="Arial" w:cs="Arial"/>
          <w:sz w:val="20"/>
        </w:rPr>
        <w:t xml:space="preserve">reasonable control preclude continuation of this Agreement.  </w:t>
      </w:r>
    </w:p>
    <w:p w14:paraId="6AC81D29" w14:textId="77777777" w:rsidR="006861B9" w:rsidRDefault="006861B9" w:rsidP="006861B9">
      <w:pPr>
        <w:pStyle w:val="BodyText"/>
        <w:tabs>
          <w:tab w:val="left" w:pos="360"/>
        </w:tabs>
        <w:ind w:left="864"/>
        <w:jc w:val="left"/>
        <w:rPr>
          <w:rFonts w:ascii="Arial" w:hAnsi="Arial" w:cs="Arial"/>
          <w:sz w:val="20"/>
        </w:rPr>
      </w:pPr>
    </w:p>
    <w:p w14:paraId="1A139E4A" w14:textId="77777777" w:rsidR="006861B9" w:rsidRDefault="006861B9" w:rsidP="00382F54">
      <w:pPr>
        <w:pStyle w:val="BodyText"/>
        <w:numPr>
          <w:ilvl w:val="1"/>
          <w:numId w:val="21"/>
        </w:numPr>
        <w:tabs>
          <w:tab w:val="left" w:pos="360"/>
        </w:tabs>
        <w:ind w:left="864" w:hanging="576"/>
        <w:jc w:val="left"/>
        <w:rPr>
          <w:rFonts w:ascii="Arial" w:hAnsi="Arial" w:cs="Arial"/>
          <w:sz w:val="20"/>
        </w:rPr>
      </w:pPr>
      <w:r>
        <w:rPr>
          <w:rFonts w:ascii="Arial" w:hAnsi="Arial" w:cs="Arial"/>
          <w:sz w:val="20"/>
        </w:rPr>
        <w:lastRenderedPageBreak/>
        <w:t xml:space="preserve">MIT may terminate this Agreement </w:t>
      </w:r>
      <w:r w:rsidRPr="00C22CD3">
        <w:rPr>
          <w:rFonts w:ascii="Arial" w:hAnsi="Arial" w:cs="Arial"/>
          <w:sz w:val="20"/>
        </w:rPr>
        <w:t xml:space="preserve">by providing notice to </w:t>
      </w:r>
      <w:r>
        <w:rPr>
          <w:rFonts w:ascii="Arial" w:hAnsi="Arial" w:cs="Arial"/>
          <w:sz w:val="20"/>
        </w:rPr>
        <w:t xml:space="preserve">User if MIT ceases offering </w:t>
      </w:r>
      <w:r w:rsidRPr="00C22CD3">
        <w:rPr>
          <w:rFonts w:ascii="Arial" w:hAnsi="Arial" w:cs="Arial"/>
          <w:sz w:val="20"/>
        </w:rPr>
        <w:t xml:space="preserve">access to the </w:t>
      </w:r>
      <w:r w:rsidR="00617D87">
        <w:rPr>
          <w:rFonts w:ascii="Arial" w:hAnsi="Arial" w:cs="Arial"/>
          <w:sz w:val="20"/>
        </w:rPr>
        <w:t>Facility</w:t>
      </w:r>
      <w:r w:rsidRPr="00C22CD3">
        <w:rPr>
          <w:rFonts w:ascii="Arial" w:hAnsi="Arial" w:cs="Arial"/>
          <w:sz w:val="20"/>
        </w:rPr>
        <w:t xml:space="preserve"> </w:t>
      </w:r>
      <w:r>
        <w:rPr>
          <w:rFonts w:ascii="Arial" w:hAnsi="Arial" w:cs="Arial"/>
          <w:sz w:val="20"/>
        </w:rPr>
        <w:t xml:space="preserve">to </w:t>
      </w:r>
      <w:r w:rsidR="00617D87">
        <w:rPr>
          <w:rFonts w:ascii="Arial" w:hAnsi="Arial" w:cs="Arial"/>
          <w:sz w:val="20"/>
        </w:rPr>
        <w:t>external</w:t>
      </w:r>
      <w:r>
        <w:rPr>
          <w:rFonts w:ascii="Arial" w:hAnsi="Arial" w:cs="Arial"/>
          <w:sz w:val="20"/>
        </w:rPr>
        <w:t xml:space="preserve"> parties.</w:t>
      </w:r>
      <w:r w:rsidRPr="00C22CD3">
        <w:rPr>
          <w:rFonts w:ascii="Arial" w:hAnsi="Arial" w:cs="Arial"/>
          <w:sz w:val="20"/>
        </w:rPr>
        <w:t xml:space="preserve"> </w:t>
      </w:r>
    </w:p>
    <w:p w14:paraId="7DAC420A" w14:textId="77777777" w:rsidR="006861B9" w:rsidRDefault="006861B9" w:rsidP="00BE4BC3">
      <w:pPr>
        <w:rPr>
          <w:rFonts w:ascii="Arial" w:hAnsi="Arial" w:cs="Arial"/>
          <w:sz w:val="20"/>
        </w:rPr>
      </w:pPr>
    </w:p>
    <w:p w14:paraId="546E6C92" w14:textId="526A88A8" w:rsidR="00B53527" w:rsidRPr="00C22CD3" w:rsidRDefault="00B53527" w:rsidP="00382F54">
      <w:pPr>
        <w:pStyle w:val="BodyText"/>
        <w:numPr>
          <w:ilvl w:val="1"/>
          <w:numId w:val="21"/>
        </w:numPr>
        <w:tabs>
          <w:tab w:val="left" w:pos="360"/>
        </w:tabs>
        <w:ind w:left="864" w:hanging="576"/>
        <w:jc w:val="left"/>
        <w:rPr>
          <w:rFonts w:ascii="Arial" w:hAnsi="Arial" w:cs="Arial"/>
          <w:sz w:val="20"/>
        </w:rPr>
      </w:pPr>
      <w:r w:rsidRPr="00C22CD3">
        <w:rPr>
          <w:rFonts w:ascii="Arial" w:hAnsi="Arial" w:cs="Arial"/>
          <w:sz w:val="20"/>
        </w:rPr>
        <w:t xml:space="preserve">Sections </w:t>
      </w:r>
      <w:r w:rsidR="0056241D">
        <w:rPr>
          <w:rFonts w:ascii="Arial" w:hAnsi="Arial" w:cs="Arial"/>
          <w:sz w:val="20"/>
        </w:rPr>
        <w:t xml:space="preserve">3, </w:t>
      </w:r>
      <w:r w:rsidRPr="000077F4">
        <w:rPr>
          <w:rFonts w:ascii="Arial" w:hAnsi="Arial" w:cs="Arial"/>
          <w:sz w:val="20"/>
        </w:rPr>
        <w:t xml:space="preserve">4, 6, 7, </w:t>
      </w:r>
      <w:r w:rsidR="006861B9" w:rsidRPr="000077F4">
        <w:rPr>
          <w:rFonts w:ascii="Arial" w:hAnsi="Arial" w:cs="Arial"/>
          <w:sz w:val="20"/>
        </w:rPr>
        <w:t xml:space="preserve">8, 9, 10, 11, </w:t>
      </w:r>
      <w:r w:rsidR="00952B9D" w:rsidRPr="000077F4">
        <w:rPr>
          <w:rFonts w:ascii="Arial" w:hAnsi="Arial" w:cs="Arial"/>
          <w:sz w:val="20"/>
        </w:rPr>
        <w:t xml:space="preserve">and </w:t>
      </w:r>
      <w:r w:rsidRPr="000077F4">
        <w:rPr>
          <w:rFonts w:ascii="Arial" w:hAnsi="Arial" w:cs="Arial"/>
          <w:sz w:val="20"/>
        </w:rPr>
        <w:t>12</w:t>
      </w:r>
      <w:r w:rsidRPr="00E06E52">
        <w:rPr>
          <w:rFonts w:ascii="Arial" w:hAnsi="Arial" w:cs="Arial"/>
          <w:sz w:val="20"/>
        </w:rPr>
        <w:t xml:space="preserve"> </w:t>
      </w:r>
      <w:r w:rsidRPr="00C22CD3">
        <w:rPr>
          <w:rFonts w:ascii="Arial" w:hAnsi="Arial" w:cs="Arial"/>
          <w:sz w:val="20"/>
        </w:rPr>
        <w:t>and any party’s obligation to pay the other any accrued, but unpaid</w:t>
      </w:r>
      <w:r w:rsidR="006861B9">
        <w:rPr>
          <w:rFonts w:ascii="Arial" w:hAnsi="Arial" w:cs="Arial"/>
          <w:sz w:val="20"/>
        </w:rPr>
        <w:t>,</w:t>
      </w:r>
      <w:r w:rsidRPr="00C22CD3">
        <w:rPr>
          <w:rFonts w:ascii="Arial" w:hAnsi="Arial" w:cs="Arial"/>
          <w:sz w:val="20"/>
        </w:rPr>
        <w:t xml:space="preserve"> amount will survive termination of this Agreement.</w:t>
      </w:r>
    </w:p>
    <w:p w14:paraId="2B480F75" w14:textId="77777777" w:rsidR="00B53527" w:rsidRPr="00C22CD3" w:rsidRDefault="00B53527" w:rsidP="00B53527">
      <w:pPr>
        <w:jc w:val="both"/>
        <w:rPr>
          <w:rFonts w:ascii="Arial" w:hAnsi="Arial" w:cs="Arial"/>
          <w:sz w:val="20"/>
        </w:rPr>
      </w:pPr>
    </w:p>
    <w:p w14:paraId="0685BCFF" w14:textId="77777777" w:rsidR="00B53527" w:rsidRPr="00C22CD3" w:rsidRDefault="00B53527" w:rsidP="00B53527">
      <w:pPr>
        <w:pStyle w:val="BodyText"/>
        <w:numPr>
          <w:ilvl w:val="0"/>
          <w:numId w:val="21"/>
        </w:numPr>
        <w:tabs>
          <w:tab w:val="left" w:pos="360"/>
        </w:tabs>
        <w:rPr>
          <w:rFonts w:ascii="Arial" w:hAnsi="Arial" w:cs="Arial"/>
          <w:sz w:val="20"/>
        </w:rPr>
      </w:pPr>
      <w:r w:rsidRPr="00C22CD3">
        <w:rPr>
          <w:rFonts w:ascii="Arial" w:hAnsi="Arial" w:cs="Arial"/>
          <w:b/>
          <w:sz w:val="20"/>
          <w:u w:val="single"/>
        </w:rPr>
        <w:t>Notice</w:t>
      </w:r>
      <w:r w:rsidRPr="008576DA">
        <w:rPr>
          <w:rFonts w:ascii="Arial" w:hAnsi="Arial" w:cs="Arial"/>
          <w:b/>
          <w:sz w:val="20"/>
        </w:rPr>
        <w:t>.</w:t>
      </w:r>
      <w:r w:rsidRPr="00C22CD3">
        <w:rPr>
          <w:rFonts w:ascii="Arial" w:hAnsi="Arial" w:cs="Arial"/>
          <w:b/>
          <w:sz w:val="20"/>
        </w:rPr>
        <w:t xml:space="preserve">  </w:t>
      </w:r>
      <w:r w:rsidRPr="00C22CD3">
        <w:rPr>
          <w:rFonts w:ascii="Arial" w:hAnsi="Arial" w:cs="Arial"/>
          <w:sz w:val="20"/>
        </w:rPr>
        <w:t>Any notices given under this Agreement must be in writing and be addressed to the Parties at the addresses shown below</w:t>
      </w:r>
      <w:r w:rsidR="006861B9">
        <w:rPr>
          <w:rFonts w:ascii="Arial" w:hAnsi="Arial" w:cs="Arial"/>
          <w:sz w:val="20"/>
        </w:rPr>
        <w:t xml:space="preserve"> or to such address as a Party may substitute for the address shown below by notice to the other</w:t>
      </w:r>
      <w:r w:rsidRPr="00C22CD3">
        <w:rPr>
          <w:rFonts w:ascii="Arial" w:hAnsi="Arial" w:cs="Arial"/>
          <w:sz w:val="20"/>
        </w:rPr>
        <w:t xml:space="preserve">.  Notices must be delivered by </w:t>
      </w:r>
      <w:r w:rsidR="006861B9">
        <w:rPr>
          <w:rFonts w:ascii="Arial" w:hAnsi="Arial" w:cs="Arial"/>
          <w:sz w:val="20"/>
        </w:rPr>
        <w:t>hand</w:t>
      </w:r>
      <w:r w:rsidRPr="00C22CD3">
        <w:rPr>
          <w:rFonts w:ascii="Arial" w:hAnsi="Arial" w:cs="Arial"/>
          <w:sz w:val="20"/>
        </w:rPr>
        <w:t xml:space="preserve"> or by commercial </w:t>
      </w:r>
      <w:r w:rsidR="006861B9">
        <w:rPr>
          <w:rFonts w:ascii="Arial" w:hAnsi="Arial" w:cs="Arial"/>
          <w:sz w:val="20"/>
        </w:rPr>
        <w:t xml:space="preserve">express </w:t>
      </w:r>
      <w:r w:rsidRPr="00C22CD3">
        <w:rPr>
          <w:rFonts w:ascii="Arial" w:hAnsi="Arial" w:cs="Arial"/>
          <w:sz w:val="20"/>
        </w:rPr>
        <w:t>courier service and will be deemed to have been given or made as of the date received.</w:t>
      </w:r>
    </w:p>
    <w:p w14:paraId="53B02CAC" w14:textId="77777777" w:rsidR="00B53527" w:rsidRPr="00C22CD3" w:rsidRDefault="00B53527" w:rsidP="00B53527">
      <w:pPr>
        <w:pStyle w:val="BodyText"/>
        <w:tabs>
          <w:tab w:val="left" w:pos="360"/>
        </w:tabs>
        <w:rPr>
          <w:rFonts w:ascii="Arial" w:hAnsi="Arial" w:cs="Arial"/>
          <w:sz w:val="20"/>
        </w:rPr>
      </w:pPr>
    </w:p>
    <w:p w14:paraId="28AE9881" w14:textId="77777777" w:rsidR="00B53527" w:rsidRPr="00C22CD3" w:rsidRDefault="00B53527" w:rsidP="00B53527">
      <w:pPr>
        <w:keepNext/>
        <w:ind w:left="547" w:hanging="547"/>
        <w:jc w:val="both"/>
        <w:rPr>
          <w:rFonts w:ascii="Arial" w:hAnsi="Arial" w:cs="Arial"/>
          <w:sz w:val="20"/>
        </w:rPr>
      </w:pPr>
      <w:r w:rsidRPr="00C22CD3">
        <w:rPr>
          <w:rFonts w:ascii="Arial" w:hAnsi="Arial" w:cs="Arial"/>
          <w:sz w:val="20"/>
        </w:rPr>
        <w:t xml:space="preserve">   </w:t>
      </w:r>
    </w:p>
    <w:p w14:paraId="4D1D546B" w14:textId="5E2A3E72" w:rsidR="00B53527" w:rsidRPr="00C22CD3" w:rsidRDefault="00B53527" w:rsidP="00B53527">
      <w:pPr>
        <w:keepNext/>
        <w:ind w:left="547" w:hanging="547"/>
        <w:jc w:val="both"/>
        <w:rPr>
          <w:rFonts w:ascii="Arial" w:hAnsi="Arial" w:cs="Arial"/>
          <w:sz w:val="20"/>
        </w:rPr>
      </w:pPr>
      <w:r w:rsidRPr="00C22CD3">
        <w:rPr>
          <w:rFonts w:ascii="Arial" w:hAnsi="Arial" w:cs="Arial"/>
          <w:sz w:val="20"/>
        </w:rPr>
        <w:t xml:space="preserve">  </w:t>
      </w:r>
      <w:r w:rsidRPr="00C22CD3">
        <w:rPr>
          <w:rFonts w:ascii="Arial" w:hAnsi="Arial" w:cs="Arial"/>
          <w:sz w:val="20"/>
        </w:rPr>
        <w:tab/>
        <w:t xml:space="preserve">If to MIT:       </w:t>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Pr="00C22CD3">
        <w:rPr>
          <w:rFonts w:ascii="Arial" w:hAnsi="Arial" w:cs="Arial"/>
          <w:sz w:val="20"/>
        </w:rPr>
        <w:tab/>
      </w:r>
      <w:r w:rsidR="000077F4">
        <w:rPr>
          <w:rFonts w:ascii="Arial" w:hAnsi="Arial" w:cs="Arial"/>
          <w:sz w:val="20"/>
        </w:rPr>
        <w:tab/>
      </w:r>
      <w:r w:rsidR="000077F4">
        <w:rPr>
          <w:rFonts w:ascii="Arial" w:hAnsi="Arial" w:cs="Arial"/>
          <w:sz w:val="20"/>
        </w:rPr>
        <w:tab/>
      </w:r>
      <w:r w:rsidR="000077F4">
        <w:rPr>
          <w:rFonts w:ascii="Arial" w:hAnsi="Arial" w:cs="Arial"/>
          <w:sz w:val="20"/>
        </w:rPr>
        <w:tab/>
      </w:r>
      <w:r w:rsidRPr="00C22CD3">
        <w:rPr>
          <w:rFonts w:ascii="Arial" w:hAnsi="Arial" w:cs="Arial"/>
          <w:sz w:val="20"/>
        </w:rPr>
        <w:t>Massachusetts Institute of Technology</w:t>
      </w:r>
    </w:p>
    <w:p w14:paraId="30E7655A" w14:textId="77777777" w:rsidR="00394A5D" w:rsidRDefault="00B53527" w:rsidP="006861B9">
      <w:pPr>
        <w:keepNext/>
        <w:ind w:left="4435" w:firstLine="173"/>
        <w:jc w:val="both"/>
        <w:rPr>
          <w:rFonts w:ascii="Arial" w:hAnsi="Arial" w:cs="Arial"/>
          <w:sz w:val="20"/>
          <w:lang w:val="fr-FR"/>
        </w:rPr>
      </w:pPr>
      <w:r w:rsidRPr="00C22CD3">
        <w:rPr>
          <w:rFonts w:ascii="Arial" w:hAnsi="Arial" w:cs="Arial"/>
          <w:sz w:val="20"/>
          <w:lang w:val="fr-FR"/>
        </w:rPr>
        <w:t xml:space="preserve">77 Massachusetts Avenue, </w:t>
      </w:r>
    </w:p>
    <w:p w14:paraId="793C789D" w14:textId="73ED1EAC" w:rsidR="00B53527" w:rsidRPr="00C22CD3" w:rsidRDefault="00394A5D" w:rsidP="006861B9">
      <w:pPr>
        <w:keepNext/>
        <w:ind w:left="4435" w:firstLine="173"/>
        <w:jc w:val="both"/>
        <w:rPr>
          <w:rFonts w:ascii="Arial" w:hAnsi="Arial" w:cs="Arial"/>
          <w:sz w:val="20"/>
          <w:lang w:val="fr-FR"/>
        </w:rPr>
      </w:pPr>
      <w:r>
        <w:rPr>
          <w:rFonts w:ascii="Arial" w:hAnsi="Arial" w:cs="Arial"/>
          <w:sz w:val="20"/>
          <w:lang w:val="fr-FR"/>
        </w:rPr>
        <w:t>MIT.nano, Building</w:t>
      </w:r>
      <w:r w:rsidRPr="00C22CD3">
        <w:rPr>
          <w:rFonts w:ascii="Arial" w:hAnsi="Arial" w:cs="Arial"/>
          <w:sz w:val="20"/>
          <w:lang w:val="fr-FR"/>
        </w:rPr>
        <w:t xml:space="preserve"> </w:t>
      </w:r>
      <w:r w:rsidR="00C235B8">
        <w:rPr>
          <w:rFonts w:ascii="Arial" w:hAnsi="Arial" w:cs="Arial"/>
          <w:sz w:val="20"/>
          <w:lang w:val="fr-FR"/>
        </w:rPr>
        <w:t>1</w:t>
      </w:r>
      <w:r>
        <w:rPr>
          <w:rFonts w:ascii="Arial" w:hAnsi="Arial" w:cs="Arial"/>
          <w:sz w:val="20"/>
          <w:lang w:val="fr-FR"/>
        </w:rPr>
        <w:t>2</w:t>
      </w:r>
      <w:r w:rsidR="00C235B8">
        <w:rPr>
          <w:rFonts w:ascii="Arial" w:hAnsi="Arial" w:cs="Arial"/>
          <w:sz w:val="20"/>
          <w:lang w:val="fr-FR"/>
        </w:rPr>
        <w:t>-</w:t>
      </w:r>
      <w:r>
        <w:rPr>
          <w:rFonts w:ascii="Arial" w:hAnsi="Arial" w:cs="Arial"/>
          <w:sz w:val="20"/>
          <w:lang w:val="fr-FR"/>
        </w:rPr>
        <w:t>4221</w:t>
      </w:r>
    </w:p>
    <w:p w14:paraId="1FEC26E2" w14:textId="77777777" w:rsidR="00B53527" w:rsidRDefault="00B53527" w:rsidP="00B53527">
      <w:pPr>
        <w:keepNext/>
        <w:ind w:left="547" w:hanging="547"/>
        <w:jc w:val="both"/>
        <w:rPr>
          <w:rFonts w:ascii="Arial" w:hAnsi="Arial" w:cs="Arial"/>
          <w:sz w:val="20"/>
          <w:lang w:val="fr-FR"/>
        </w:rPr>
      </w:pP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t>Cambridge, MA 02139 USA</w:t>
      </w:r>
    </w:p>
    <w:p w14:paraId="419C6BB7" w14:textId="77777777" w:rsidR="00C235B8" w:rsidRPr="00C22CD3" w:rsidRDefault="00C235B8" w:rsidP="00B53527">
      <w:pPr>
        <w:keepNext/>
        <w:ind w:left="547" w:hanging="547"/>
        <w:jc w:val="both"/>
        <w:rPr>
          <w:rFonts w:ascii="Arial" w:hAnsi="Arial" w:cs="Arial"/>
          <w:sz w:val="20"/>
          <w:lang w:val="fr-FR"/>
        </w:rPr>
      </w:pP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proofErr w:type="gramStart"/>
      <w:r>
        <w:rPr>
          <w:rFonts w:ascii="Arial" w:hAnsi="Arial" w:cs="Arial"/>
          <w:sz w:val="20"/>
          <w:lang w:val="fr-FR"/>
        </w:rPr>
        <w:t>Attention:</w:t>
      </w:r>
      <w:proofErr w:type="gramEnd"/>
      <w:r>
        <w:rPr>
          <w:rFonts w:ascii="Arial" w:hAnsi="Arial" w:cs="Arial"/>
          <w:sz w:val="20"/>
          <w:lang w:val="fr-FR"/>
        </w:rPr>
        <w:t xml:space="preserve">  Administrative </w:t>
      </w:r>
      <w:proofErr w:type="spellStart"/>
      <w:r>
        <w:rPr>
          <w:rFonts w:ascii="Arial" w:hAnsi="Arial" w:cs="Arial"/>
          <w:sz w:val="20"/>
          <w:lang w:val="fr-FR"/>
        </w:rPr>
        <w:t>Officer</w:t>
      </w:r>
      <w:proofErr w:type="spellEnd"/>
    </w:p>
    <w:p w14:paraId="28DD2D7D" w14:textId="77777777" w:rsidR="00B53527" w:rsidRPr="00C22CD3" w:rsidRDefault="00B53527" w:rsidP="00B53527">
      <w:pPr>
        <w:keepNext/>
        <w:ind w:left="547" w:hanging="547"/>
        <w:jc w:val="both"/>
        <w:rPr>
          <w:rFonts w:ascii="Arial" w:hAnsi="Arial" w:cs="Arial"/>
          <w:sz w:val="20"/>
        </w:rPr>
      </w:pP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r w:rsidRPr="00C22CD3">
        <w:rPr>
          <w:rFonts w:ascii="Arial" w:hAnsi="Arial" w:cs="Arial"/>
          <w:sz w:val="20"/>
          <w:lang w:val="fr-FR"/>
        </w:rPr>
        <w:tab/>
      </w:r>
    </w:p>
    <w:p w14:paraId="4826DE5D" w14:textId="66BBC79B" w:rsidR="00F5680B" w:rsidRDefault="00B53527" w:rsidP="00B53527">
      <w:pPr>
        <w:ind w:left="540" w:hanging="540"/>
        <w:jc w:val="both"/>
        <w:rPr>
          <w:rFonts w:ascii="Arial" w:hAnsi="Arial" w:cs="Arial"/>
          <w:sz w:val="20"/>
        </w:rPr>
      </w:pPr>
      <w:r w:rsidRPr="00C22CD3">
        <w:rPr>
          <w:rFonts w:ascii="Arial" w:hAnsi="Arial" w:cs="Arial"/>
          <w:sz w:val="20"/>
        </w:rPr>
        <w:tab/>
        <w:t xml:space="preserve">If to </w:t>
      </w:r>
      <w:r w:rsidR="00C22CD3" w:rsidRPr="00C22CD3">
        <w:rPr>
          <w:rFonts w:ascii="Arial" w:hAnsi="Arial" w:cs="Arial"/>
          <w:sz w:val="20"/>
        </w:rPr>
        <w:t>USER</w:t>
      </w:r>
      <w:r w:rsidRPr="00C22CD3">
        <w:rPr>
          <w:rFonts w:ascii="Arial" w:hAnsi="Arial" w:cs="Arial"/>
          <w:sz w:val="20"/>
        </w:rPr>
        <w:t>:</w:t>
      </w:r>
    </w:p>
    <w:p w14:paraId="4DE406AB" w14:textId="430E5D7D" w:rsidR="00C12AD2" w:rsidRPr="00C12AD2" w:rsidRDefault="00C12AD2" w:rsidP="00C12AD2">
      <w:pPr>
        <w:ind w:left="540" w:hanging="540"/>
        <w:jc w:val="both"/>
        <w:rPr>
          <w:rFonts w:ascii="Arial" w:hAnsi="Arial" w:cs="Arial"/>
          <w:sz w:val="20"/>
          <w:highlight w:val="yellow"/>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12AD2">
        <w:rPr>
          <w:rFonts w:ascii="Arial" w:hAnsi="Arial" w:cs="Arial"/>
          <w:sz w:val="20"/>
          <w:highlight w:val="yellow"/>
        </w:rPr>
        <w:t>Entity</w:t>
      </w:r>
    </w:p>
    <w:p w14:paraId="7F9ECBC7" w14:textId="0D9B52C2" w:rsidR="00C12AD2" w:rsidRPr="00C12AD2" w:rsidRDefault="00C12AD2" w:rsidP="00B53527">
      <w:pPr>
        <w:ind w:left="540" w:hanging="540"/>
        <w:jc w:val="both"/>
        <w:rPr>
          <w:rFonts w:ascii="Arial" w:hAnsi="Arial" w:cs="Arial"/>
          <w:sz w:val="20"/>
          <w:highlight w:val="yellow"/>
        </w:rPr>
      </w:pP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t>Street</w:t>
      </w:r>
    </w:p>
    <w:p w14:paraId="1AC28A2F" w14:textId="501D27DC" w:rsidR="00C12AD2" w:rsidRPr="00C12AD2" w:rsidRDefault="00C12AD2" w:rsidP="00B53527">
      <w:pPr>
        <w:ind w:left="540" w:hanging="540"/>
        <w:jc w:val="both"/>
        <w:rPr>
          <w:rFonts w:ascii="Arial" w:hAnsi="Arial" w:cs="Arial"/>
          <w:sz w:val="20"/>
          <w:highlight w:val="yellow"/>
        </w:rPr>
      </w:pP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t>City, State, Zip</w:t>
      </w:r>
    </w:p>
    <w:p w14:paraId="098EF280" w14:textId="7E7DCA69" w:rsidR="00C12AD2" w:rsidRPr="00C12AD2" w:rsidRDefault="00C12AD2" w:rsidP="00B53527">
      <w:pPr>
        <w:ind w:left="540" w:hanging="540"/>
        <w:jc w:val="both"/>
        <w:rPr>
          <w:rFonts w:ascii="Arial" w:hAnsi="Arial" w:cs="Arial"/>
          <w:sz w:val="20"/>
        </w:rPr>
      </w:pP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r>
      <w:r w:rsidRPr="00C12AD2">
        <w:rPr>
          <w:rFonts w:ascii="Arial" w:hAnsi="Arial" w:cs="Arial"/>
          <w:sz w:val="20"/>
          <w:highlight w:val="yellow"/>
        </w:rPr>
        <w:tab/>
        <w:t>Attention:</w:t>
      </w:r>
      <w:r>
        <w:rPr>
          <w:rFonts w:ascii="Arial" w:hAnsi="Arial" w:cs="Arial"/>
          <w:sz w:val="20"/>
        </w:rPr>
        <w:t xml:space="preserve"> </w:t>
      </w:r>
    </w:p>
    <w:p w14:paraId="162D7A58" w14:textId="77777777" w:rsidR="00F5680B" w:rsidRPr="00C22CD3" w:rsidRDefault="00F5680B" w:rsidP="00B53527">
      <w:pPr>
        <w:autoSpaceDE w:val="0"/>
        <w:autoSpaceDN w:val="0"/>
        <w:adjustRightInd w:val="0"/>
        <w:jc w:val="both"/>
        <w:rPr>
          <w:rFonts w:ascii="Arial" w:hAnsi="Arial" w:cs="Arial"/>
          <w:kern w:val="1"/>
          <w:sz w:val="20"/>
        </w:rPr>
      </w:pPr>
    </w:p>
    <w:p w14:paraId="69BB2C4D" w14:textId="77777777" w:rsidR="00B53527" w:rsidRPr="00C22CD3" w:rsidRDefault="00B53527" w:rsidP="00B53527">
      <w:pPr>
        <w:autoSpaceDE w:val="0"/>
        <w:autoSpaceDN w:val="0"/>
        <w:adjustRightInd w:val="0"/>
        <w:jc w:val="both"/>
        <w:rPr>
          <w:rFonts w:ascii="Arial" w:hAnsi="Arial" w:cs="Arial"/>
          <w:kern w:val="1"/>
          <w:sz w:val="20"/>
        </w:rPr>
      </w:pPr>
    </w:p>
    <w:p w14:paraId="4C9F77DD" w14:textId="77777777" w:rsidR="00B53527" w:rsidRPr="00C22CD3" w:rsidRDefault="00B53527" w:rsidP="00B53527">
      <w:pPr>
        <w:pStyle w:val="BodyText"/>
        <w:tabs>
          <w:tab w:val="left" w:pos="360"/>
        </w:tabs>
        <w:rPr>
          <w:rFonts w:ascii="Arial" w:hAnsi="Arial" w:cs="Arial"/>
          <w:b/>
          <w:sz w:val="20"/>
          <w:u w:val="single"/>
        </w:rPr>
      </w:pPr>
    </w:p>
    <w:p w14:paraId="1CC636B9" w14:textId="77777777" w:rsidR="00B53527" w:rsidRPr="00C22CD3" w:rsidRDefault="00B53527" w:rsidP="00B53527">
      <w:pPr>
        <w:autoSpaceDE w:val="0"/>
        <w:autoSpaceDN w:val="0"/>
        <w:adjustRightInd w:val="0"/>
        <w:jc w:val="both"/>
        <w:rPr>
          <w:rFonts w:ascii="Arial" w:hAnsi="Arial" w:cs="Arial"/>
          <w:sz w:val="20"/>
        </w:rPr>
      </w:pPr>
    </w:p>
    <w:p w14:paraId="7B2E1E16" w14:textId="77777777" w:rsidR="00B53527" w:rsidRPr="00C22CD3" w:rsidRDefault="00B53527" w:rsidP="00830397">
      <w:pPr>
        <w:pStyle w:val="BodyText"/>
        <w:tabs>
          <w:tab w:val="left" w:pos="360"/>
        </w:tabs>
        <w:ind w:left="360"/>
        <w:jc w:val="left"/>
        <w:rPr>
          <w:rFonts w:ascii="Arial" w:hAnsi="Arial" w:cs="Arial"/>
          <w:b/>
          <w:bCs/>
          <w:kern w:val="1"/>
          <w:sz w:val="20"/>
        </w:rPr>
      </w:pPr>
    </w:p>
    <w:p w14:paraId="33452BC0" w14:textId="77777777" w:rsidR="00B53527" w:rsidRPr="00C22CD3" w:rsidRDefault="00B53527" w:rsidP="00B53527">
      <w:pPr>
        <w:pStyle w:val="BodyText"/>
        <w:numPr>
          <w:ilvl w:val="0"/>
          <w:numId w:val="21"/>
        </w:numPr>
        <w:tabs>
          <w:tab w:val="left" w:pos="360"/>
        </w:tabs>
        <w:rPr>
          <w:rFonts w:ascii="Arial" w:hAnsi="Arial" w:cs="Arial"/>
          <w:b/>
          <w:sz w:val="20"/>
          <w:u w:val="single"/>
        </w:rPr>
      </w:pPr>
      <w:r w:rsidRPr="00C22CD3">
        <w:rPr>
          <w:rFonts w:ascii="Arial" w:hAnsi="Arial" w:cs="Arial"/>
          <w:b/>
          <w:sz w:val="20"/>
          <w:u w:val="single"/>
        </w:rPr>
        <w:t>Miscellaneous</w:t>
      </w:r>
      <w:r w:rsidR="008576DA">
        <w:rPr>
          <w:rFonts w:ascii="Arial" w:hAnsi="Arial" w:cs="Arial"/>
          <w:b/>
          <w:sz w:val="20"/>
        </w:rPr>
        <w:t>.</w:t>
      </w:r>
    </w:p>
    <w:p w14:paraId="7FAC4507" w14:textId="77777777" w:rsidR="00B53527" w:rsidRPr="00C22CD3" w:rsidRDefault="00B53527" w:rsidP="00B53527">
      <w:pPr>
        <w:autoSpaceDE w:val="0"/>
        <w:autoSpaceDN w:val="0"/>
        <w:adjustRightInd w:val="0"/>
        <w:ind w:left="720" w:hanging="720"/>
        <w:jc w:val="both"/>
        <w:rPr>
          <w:rFonts w:ascii="Arial" w:hAnsi="Arial" w:cs="Arial"/>
          <w:kern w:val="1"/>
          <w:sz w:val="20"/>
          <w:u w:val="single"/>
        </w:rPr>
      </w:pPr>
    </w:p>
    <w:p w14:paraId="0EE12D69" w14:textId="77777777" w:rsidR="00B53527" w:rsidRPr="00C22CD3" w:rsidRDefault="00B53527" w:rsidP="00E06E52">
      <w:pPr>
        <w:pStyle w:val="BodyText"/>
        <w:numPr>
          <w:ilvl w:val="1"/>
          <w:numId w:val="21"/>
        </w:numPr>
        <w:tabs>
          <w:tab w:val="left" w:pos="360"/>
        </w:tabs>
        <w:ind w:left="864" w:hanging="576"/>
        <w:jc w:val="left"/>
        <w:rPr>
          <w:rFonts w:ascii="Arial" w:hAnsi="Arial" w:cs="Arial"/>
          <w:sz w:val="20"/>
        </w:rPr>
      </w:pPr>
      <w:r w:rsidRPr="00C22CD3">
        <w:rPr>
          <w:rFonts w:ascii="Arial" w:hAnsi="Arial" w:cs="Arial"/>
          <w:b/>
          <w:bCs/>
          <w:kern w:val="1"/>
          <w:sz w:val="20"/>
        </w:rPr>
        <w:t xml:space="preserve">Binding Effect; </w:t>
      </w:r>
      <w:r w:rsidRPr="00C22CD3">
        <w:rPr>
          <w:rFonts w:ascii="Arial" w:hAnsi="Arial" w:cs="Arial"/>
          <w:b/>
          <w:kern w:val="1"/>
          <w:sz w:val="20"/>
        </w:rPr>
        <w:t>Assignment</w:t>
      </w:r>
      <w:r w:rsidRPr="00C22CD3">
        <w:rPr>
          <w:rFonts w:ascii="Arial" w:hAnsi="Arial" w:cs="Arial"/>
          <w:b/>
          <w:bCs/>
          <w:kern w:val="1"/>
          <w:sz w:val="20"/>
        </w:rPr>
        <w:t xml:space="preserve">.  </w:t>
      </w:r>
      <w:r w:rsidRPr="00C22CD3">
        <w:rPr>
          <w:rFonts w:ascii="Arial" w:hAnsi="Arial" w:cs="Arial"/>
          <w:sz w:val="20"/>
        </w:rPr>
        <w:t xml:space="preserve">This Agreement will be binding upon and inure to the benefit of the Parties hereto and their respective successors and permitted assigns.  </w:t>
      </w:r>
      <w:r w:rsidRPr="00C22CD3">
        <w:rPr>
          <w:rFonts w:ascii="Arial" w:hAnsi="Arial" w:cs="Arial"/>
          <w:kern w:val="1"/>
          <w:sz w:val="20"/>
        </w:rPr>
        <w:t>Neither Party may assign this Agreement</w:t>
      </w:r>
      <w:r w:rsidR="00251647">
        <w:rPr>
          <w:rFonts w:ascii="Arial" w:hAnsi="Arial" w:cs="Arial"/>
          <w:kern w:val="1"/>
          <w:sz w:val="20"/>
        </w:rPr>
        <w:t xml:space="preserve"> or any of its rights or obligations hereunder</w:t>
      </w:r>
      <w:r w:rsidRPr="00C22CD3">
        <w:rPr>
          <w:rFonts w:ascii="Arial" w:hAnsi="Arial" w:cs="Arial"/>
          <w:kern w:val="1"/>
          <w:sz w:val="20"/>
        </w:rPr>
        <w:t xml:space="preserve"> without the prior written </w:t>
      </w:r>
      <w:r w:rsidRPr="00C22CD3">
        <w:rPr>
          <w:rFonts w:ascii="Arial" w:hAnsi="Arial" w:cs="Arial"/>
          <w:sz w:val="20"/>
        </w:rPr>
        <w:t>consent</w:t>
      </w:r>
      <w:r w:rsidRPr="00C22CD3">
        <w:rPr>
          <w:rFonts w:ascii="Arial" w:hAnsi="Arial" w:cs="Arial"/>
          <w:kern w:val="1"/>
          <w:sz w:val="20"/>
        </w:rPr>
        <w:t xml:space="preserve"> of the other Party</w:t>
      </w:r>
      <w:r w:rsidRPr="00C22CD3">
        <w:rPr>
          <w:rFonts w:ascii="Arial" w:hAnsi="Arial" w:cs="Arial"/>
          <w:sz w:val="20"/>
        </w:rPr>
        <w:t xml:space="preserve">.  </w:t>
      </w:r>
    </w:p>
    <w:p w14:paraId="6F97BF07" w14:textId="77777777" w:rsidR="00B53527" w:rsidRPr="00E06E52" w:rsidRDefault="00B53527" w:rsidP="00B53527">
      <w:pPr>
        <w:autoSpaceDE w:val="0"/>
        <w:autoSpaceDN w:val="0"/>
        <w:adjustRightInd w:val="0"/>
        <w:jc w:val="both"/>
        <w:rPr>
          <w:rFonts w:ascii="Arial" w:hAnsi="Arial" w:cs="Arial"/>
          <w:kern w:val="1"/>
          <w:sz w:val="20"/>
        </w:rPr>
      </w:pPr>
    </w:p>
    <w:p w14:paraId="2B885DFD" w14:textId="77777777" w:rsidR="00B53527" w:rsidRPr="00E06E52" w:rsidRDefault="00B53527" w:rsidP="00E06E52">
      <w:pPr>
        <w:pStyle w:val="BodyText"/>
        <w:numPr>
          <w:ilvl w:val="1"/>
          <w:numId w:val="21"/>
        </w:numPr>
        <w:tabs>
          <w:tab w:val="left" w:pos="360"/>
        </w:tabs>
        <w:ind w:left="864" w:hanging="576"/>
        <w:jc w:val="left"/>
        <w:rPr>
          <w:rFonts w:ascii="Arial" w:hAnsi="Arial" w:cs="Arial"/>
          <w:kern w:val="1"/>
          <w:sz w:val="20"/>
        </w:rPr>
      </w:pPr>
      <w:r w:rsidRPr="00E06E52">
        <w:rPr>
          <w:rFonts w:ascii="Arial" w:hAnsi="Arial" w:cs="Arial"/>
          <w:b/>
          <w:kern w:val="1"/>
          <w:sz w:val="20"/>
        </w:rPr>
        <w:t>Severability.</w:t>
      </w:r>
      <w:r w:rsidRPr="00E06E52">
        <w:rPr>
          <w:rFonts w:ascii="Arial" w:hAnsi="Arial" w:cs="Arial"/>
          <w:kern w:val="1"/>
          <w:sz w:val="20"/>
        </w:rPr>
        <w:t xml:space="preserve">  </w:t>
      </w:r>
      <w:r w:rsidR="00E06E52" w:rsidRPr="00E06E52">
        <w:rPr>
          <w:rFonts w:ascii="Arial" w:hAnsi="Arial" w:cs="Arial"/>
          <w:kern w:val="1"/>
          <w:sz w:val="20"/>
        </w:rPr>
        <w:t xml:space="preserve">If </w:t>
      </w:r>
      <w:r w:rsidR="00E06E52" w:rsidRPr="00E06E52">
        <w:rPr>
          <w:rFonts w:ascii="Arial" w:hAnsi="Arial" w:cs="Arial"/>
          <w:sz w:val="20"/>
        </w:rPr>
        <w:t xml:space="preserve">any provision of this Agreement or portion thereof is determined by a court or arbitrator of competent jurisdiction to be invalid or unenforceable, any enforceable portion of the provision and the remainder of this Agreement will remain in effect and the parties will request the court or arbitrator to reform the provision to a form that is valid and enforceable and reflects as closely as possible the intent of the original </w:t>
      </w:r>
      <w:proofErr w:type="gramStart"/>
      <w:r w:rsidR="00E06E52" w:rsidRPr="00E06E52">
        <w:rPr>
          <w:rFonts w:ascii="Arial" w:hAnsi="Arial" w:cs="Arial"/>
          <w:sz w:val="20"/>
        </w:rPr>
        <w:t>provision.</w:t>
      </w:r>
      <w:r w:rsidRPr="00E06E52">
        <w:rPr>
          <w:rFonts w:ascii="Arial" w:hAnsi="Arial" w:cs="Arial"/>
          <w:kern w:val="1"/>
          <w:sz w:val="20"/>
        </w:rPr>
        <w:t>.</w:t>
      </w:r>
      <w:proofErr w:type="gramEnd"/>
    </w:p>
    <w:p w14:paraId="298A82DC" w14:textId="77777777" w:rsidR="00DB2FC2" w:rsidRDefault="00DB2FC2" w:rsidP="00BE4BC3">
      <w:pPr>
        <w:pStyle w:val="ColorfulList-Accent11"/>
        <w:rPr>
          <w:rFonts w:ascii="Arial" w:hAnsi="Arial" w:cs="Arial"/>
          <w:kern w:val="1"/>
          <w:sz w:val="20"/>
        </w:rPr>
      </w:pPr>
    </w:p>
    <w:p w14:paraId="41CB047E" w14:textId="7EBDA27B" w:rsidR="00DB2FC2" w:rsidRPr="00DB2FC2" w:rsidRDefault="00DB2FC2" w:rsidP="00E06E52">
      <w:pPr>
        <w:pStyle w:val="BodyText"/>
        <w:numPr>
          <w:ilvl w:val="1"/>
          <w:numId w:val="21"/>
        </w:numPr>
        <w:tabs>
          <w:tab w:val="left" w:pos="360"/>
        </w:tabs>
        <w:ind w:left="864" w:hanging="576"/>
        <w:jc w:val="left"/>
        <w:rPr>
          <w:rFonts w:ascii="Arial" w:hAnsi="Arial" w:cs="Arial"/>
          <w:kern w:val="1"/>
          <w:sz w:val="20"/>
        </w:rPr>
      </w:pPr>
      <w:r>
        <w:rPr>
          <w:rFonts w:ascii="Arial" w:hAnsi="Arial" w:cs="Arial"/>
          <w:b/>
          <w:kern w:val="1"/>
          <w:sz w:val="20"/>
        </w:rPr>
        <w:t>Entire Agreement</w:t>
      </w:r>
      <w:r w:rsidRPr="00943D2B">
        <w:rPr>
          <w:rFonts w:ascii="Arial" w:hAnsi="Arial" w:cs="Arial"/>
          <w:b/>
          <w:kern w:val="1"/>
          <w:sz w:val="20"/>
        </w:rPr>
        <w:t xml:space="preserve">.  </w:t>
      </w:r>
      <w:r w:rsidRPr="00943D2B">
        <w:rPr>
          <w:rFonts w:ascii="Arial" w:hAnsi="Arial" w:cs="Arial"/>
          <w:sz w:val="20"/>
        </w:rPr>
        <w:t>This Agreement</w:t>
      </w:r>
      <w:r>
        <w:rPr>
          <w:rFonts w:ascii="Arial" w:hAnsi="Arial" w:cs="Arial"/>
          <w:sz w:val="20"/>
        </w:rPr>
        <w:t xml:space="preserve"> </w:t>
      </w:r>
      <w:r w:rsidRPr="00943D2B">
        <w:rPr>
          <w:rFonts w:ascii="Arial" w:hAnsi="Arial" w:cs="Arial"/>
          <w:sz w:val="20"/>
        </w:rPr>
        <w:t>(</w:t>
      </w:r>
      <w:r>
        <w:rPr>
          <w:rFonts w:ascii="Arial" w:hAnsi="Arial" w:cs="Arial"/>
          <w:sz w:val="20"/>
        </w:rPr>
        <w:t>i</w:t>
      </w:r>
      <w:r w:rsidRPr="00943D2B">
        <w:rPr>
          <w:rFonts w:ascii="Arial" w:hAnsi="Arial" w:cs="Arial"/>
          <w:sz w:val="20"/>
        </w:rPr>
        <w:t>)</w:t>
      </w:r>
      <w:r w:rsidR="00AB284E">
        <w:rPr>
          <w:rFonts w:ascii="Arial" w:hAnsi="Arial" w:cs="Arial"/>
          <w:sz w:val="20"/>
        </w:rPr>
        <w:t xml:space="preserve"> includes and incorporates by reference the Background information, (ii)</w:t>
      </w:r>
      <w:r w:rsidRPr="00943D2B">
        <w:rPr>
          <w:rFonts w:ascii="Arial" w:hAnsi="Arial" w:cs="Arial"/>
          <w:sz w:val="20"/>
        </w:rPr>
        <w:t xml:space="preserve"> represents the entire understanding between the parties with respect to its subject matter</w:t>
      </w:r>
      <w:r w:rsidR="00AB284E">
        <w:rPr>
          <w:rFonts w:ascii="Arial" w:hAnsi="Arial" w:cs="Arial"/>
          <w:sz w:val="20"/>
        </w:rPr>
        <w:t>,</w:t>
      </w:r>
      <w:r w:rsidRPr="00943D2B">
        <w:rPr>
          <w:rFonts w:ascii="Arial" w:hAnsi="Arial" w:cs="Arial"/>
          <w:sz w:val="20"/>
        </w:rPr>
        <w:t xml:space="preserve"> and (</w:t>
      </w:r>
      <w:r>
        <w:rPr>
          <w:rFonts w:ascii="Arial" w:hAnsi="Arial" w:cs="Arial"/>
          <w:sz w:val="20"/>
        </w:rPr>
        <w:t>ii</w:t>
      </w:r>
      <w:r w:rsidR="00AB284E">
        <w:rPr>
          <w:rFonts w:ascii="Arial" w:hAnsi="Arial" w:cs="Arial"/>
          <w:sz w:val="20"/>
        </w:rPr>
        <w:t>i</w:t>
      </w:r>
      <w:r w:rsidRPr="00943D2B">
        <w:rPr>
          <w:rFonts w:ascii="Arial" w:hAnsi="Arial" w:cs="Arial"/>
          <w:sz w:val="20"/>
        </w:rPr>
        <w:t>) supersedes all contemporaneous and previous statements, representations, agreements and understandings between the parties, however expressed, that relate to the subject matter of this Agreement.</w:t>
      </w:r>
      <w:r>
        <w:rPr>
          <w:rFonts w:ascii="Arial" w:hAnsi="Arial" w:cs="Arial"/>
          <w:sz w:val="20"/>
        </w:rPr>
        <w:t xml:space="preserve">  </w:t>
      </w:r>
    </w:p>
    <w:p w14:paraId="2478360F" w14:textId="77777777" w:rsidR="00B53527" w:rsidRPr="00C22CD3" w:rsidRDefault="00B53527" w:rsidP="00B53527">
      <w:pPr>
        <w:autoSpaceDE w:val="0"/>
        <w:autoSpaceDN w:val="0"/>
        <w:adjustRightInd w:val="0"/>
        <w:ind w:left="720" w:hanging="720"/>
        <w:jc w:val="both"/>
        <w:rPr>
          <w:rFonts w:ascii="Arial" w:hAnsi="Arial" w:cs="Arial"/>
          <w:kern w:val="1"/>
          <w:sz w:val="20"/>
        </w:rPr>
      </w:pPr>
    </w:p>
    <w:p w14:paraId="32BEA096" w14:textId="77777777" w:rsidR="00B53527" w:rsidRPr="00C22CD3" w:rsidRDefault="00B53527" w:rsidP="00E06E52">
      <w:pPr>
        <w:pStyle w:val="BodyText"/>
        <w:numPr>
          <w:ilvl w:val="1"/>
          <w:numId w:val="21"/>
        </w:numPr>
        <w:tabs>
          <w:tab w:val="left" w:pos="360"/>
        </w:tabs>
        <w:ind w:left="864" w:hanging="576"/>
        <w:jc w:val="left"/>
        <w:rPr>
          <w:rFonts w:ascii="Arial" w:hAnsi="Arial" w:cs="Arial"/>
          <w:kern w:val="1"/>
          <w:sz w:val="20"/>
        </w:rPr>
      </w:pPr>
      <w:r w:rsidRPr="00C22CD3">
        <w:rPr>
          <w:rFonts w:ascii="Arial" w:hAnsi="Arial" w:cs="Arial"/>
          <w:b/>
          <w:kern w:val="1"/>
          <w:sz w:val="20"/>
        </w:rPr>
        <w:t>Independent Parties.</w:t>
      </w:r>
      <w:r w:rsidRPr="00C22CD3">
        <w:rPr>
          <w:rFonts w:ascii="Arial" w:hAnsi="Arial" w:cs="Arial"/>
          <w:kern w:val="1"/>
          <w:sz w:val="20"/>
        </w:rPr>
        <w:t xml:space="preserve">  MIT and </w:t>
      </w:r>
      <w:r w:rsidR="00C22CD3" w:rsidRPr="00C22CD3">
        <w:rPr>
          <w:rFonts w:ascii="Arial" w:hAnsi="Arial" w:cs="Arial"/>
          <w:kern w:val="1"/>
          <w:sz w:val="20"/>
        </w:rPr>
        <w:t>User</w:t>
      </w:r>
      <w:r w:rsidRPr="00C22CD3">
        <w:rPr>
          <w:rFonts w:ascii="Arial" w:hAnsi="Arial" w:cs="Arial"/>
          <w:kern w:val="1"/>
          <w:sz w:val="20"/>
        </w:rPr>
        <w:t xml:space="preserve"> are </w:t>
      </w:r>
      <w:r w:rsidRPr="00E06E52">
        <w:rPr>
          <w:rFonts w:ascii="Arial" w:hAnsi="Arial" w:cs="Arial"/>
          <w:sz w:val="20"/>
        </w:rPr>
        <w:t>independent</w:t>
      </w:r>
      <w:r w:rsidRPr="00C22CD3">
        <w:rPr>
          <w:rFonts w:ascii="Arial" w:hAnsi="Arial" w:cs="Arial"/>
          <w:kern w:val="1"/>
          <w:sz w:val="20"/>
        </w:rPr>
        <w:t xml:space="preserve"> contractors, and neither is an agent, joint </w:t>
      </w:r>
      <w:proofErr w:type="spellStart"/>
      <w:r w:rsidRPr="00C22CD3">
        <w:rPr>
          <w:rFonts w:ascii="Arial" w:hAnsi="Arial" w:cs="Arial"/>
          <w:kern w:val="1"/>
          <w:sz w:val="20"/>
        </w:rPr>
        <w:t>venturer</w:t>
      </w:r>
      <w:proofErr w:type="spellEnd"/>
      <w:r w:rsidRPr="00C22CD3">
        <w:rPr>
          <w:rFonts w:ascii="Arial" w:hAnsi="Arial" w:cs="Arial"/>
          <w:kern w:val="1"/>
          <w:sz w:val="20"/>
        </w:rPr>
        <w:t xml:space="preserve"> or partner of the other. </w:t>
      </w:r>
    </w:p>
    <w:p w14:paraId="56236ABD" w14:textId="77777777" w:rsidR="00B53527" w:rsidRPr="00C22CD3" w:rsidRDefault="00B53527" w:rsidP="00B53527">
      <w:pPr>
        <w:pStyle w:val="BodyTextIndent2"/>
        <w:ind w:hanging="360"/>
        <w:rPr>
          <w:rFonts w:ascii="Arial" w:hAnsi="Arial" w:cs="Arial"/>
          <w:b/>
          <w:sz w:val="20"/>
          <w:u w:val="single"/>
        </w:rPr>
      </w:pPr>
    </w:p>
    <w:p w14:paraId="27C2C31B" w14:textId="77777777" w:rsidR="00B53527" w:rsidRPr="00C22CD3" w:rsidRDefault="00B53527" w:rsidP="00E06E52">
      <w:pPr>
        <w:pStyle w:val="BodyText"/>
        <w:numPr>
          <w:ilvl w:val="1"/>
          <w:numId w:val="21"/>
        </w:numPr>
        <w:tabs>
          <w:tab w:val="left" w:pos="360"/>
        </w:tabs>
        <w:ind w:left="864" w:hanging="576"/>
        <w:jc w:val="left"/>
        <w:rPr>
          <w:rFonts w:ascii="Arial" w:hAnsi="Arial" w:cs="Arial"/>
          <w:sz w:val="20"/>
        </w:rPr>
      </w:pPr>
      <w:r w:rsidRPr="00C22CD3">
        <w:rPr>
          <w:rFonts w:ascii="Arial" w:hAnsi="Arial" w:cs="Arial"/>
          <w:b/>
          <w:sz w:val="20"/>
        </w:rPr>
        <w:t xml:space="preserve">Third Party </w:t>
      </w:r>
      <w:r w:rsidRPr="00C22CD3">
        <w:rPr>
          <w:rFonts w:ascii="Arial" w:hAnsi="Arial" w:cs="Arial"/>
          <w:b/>
          <w:kern w:val="1"/>
          <w:sz w:val="20"/>
        </w:rPr>
        <w:t>Beneficiaries</w:t>
      </w:r>
      <w:r w:rsidRPr="00C22CD3">
        <w:rPr>
          <w:rFonts w:ascii="Arial" w:hAnsi="Arial" w:cs="Arial"/>
          <w:b/>
          <w:sz w:val="20"/>
        </w:rPr>
        <w:t>.</w:t>
      </w:r>
      <w:r w:rsidRPr="00C22CD3">
        <w:rPr>
          <w:rFonts w:ascii="Arial" w:hAnsi="Arial" w:cs="Arial"/>
          <w:sz w:val="20"/>
        </w:rPr>
        <w:t xml:space="preserve"> There are </w:t>
      </w:r>
      <w:r w:rsidRPr="00C22CD3">
        <w:rPr>
          <w:rFonts w:ascii="Arial" w:hAnsi="Arial" w:cs="Arial"/>
          <w:kern w:val="1"/>
          <w:sz w:val="20"/>
        </w:rPr>
        <w:t>no</w:t>
      </w:r>
      <w:r w:rsidRPr="00C22CD3">
        <w:rPr>
          <w:rFonts w:ascii="Arial" w:hAnsi="Arial" w:cs="Arial"/>
          <w:sz w:val="20"/>
        </w:rPr>
        <w:t xml:space="preserve"> third party beneficiaries of this Agreement.</w:t>
      </w:r>
    </w:p>
    <w:p w14:paraId="75C3B29B" w14:textId="77777777" w:rsidR="00B53527" w:rsidRPr="00C22CD3" w:rsidRDefault="00B53527" w:rsidP="00B53527">
      <w:pPr>
        <w:autoSpaceDE w:val="0"/>
        <w:autoSpaceDN w:val="0"/>
        <w:adjustRightInd w:val="0"/>
        <w:jc w:val="both"/>
        <w:rPr>
          <w:rFonts w:ascii="Arial" w:hAnsi="Arial" w:cs="Arial"/>
          <w:kern w:val="1"/>
          <w:sz w:val="20"/>
        </w:rPr>
      </w:pPr>
    </w:p>
    <w:p w14:paraId="6FA7CF4E" w14:textId="77777777" w:rsidR="00B53527" w:rsidRPr="00671402" w:rsidRDefault="00B53527" w:rsidP="00E06E52">
      <w:pPr>
        <w:pStyle w:val="BodyText"/>
        <w:numPr>
          <w:ilvl w:val="1"/>
          <w:numId w:val="21"/>
        </w:numPr>
        <w:tabs>
          <w:tab w:val="left" w:pos="360"/>
        </w:tabs>
        <w:ind w:left="864" w:hanging="576"/>
        <w:jc w:val="left"/>
        <w:rPr>
          <w:rFonts w:ascii="Arial" w:hAnsi="Arial" w:cs="Arial"/>
          <w:sz w:val="20"/>
        </w:rPr>
      </w:pPr>
      <w:r w:rsidRPr="00C22CD3">
        <w:rPr>
          <w:rFonts w:ascii="Arial" w:hAnsi="Arial" w:cs="Arial"/>
          <w:b/>
          <w:kern w:val="1"/>
          <w:sz w:val="20"/>
        </w:rPr>
        <w:lastRenderedPageBreak/>
        <w:t>Governing Law.</w:t>
      </w:r>
      <w:r w:rsidRPr="00C22CD3">
        <w:rPr>
          <w:rFonts w:ascii="Arial" w:hAnsi="Arial" w:cs="Arial"/>
          <w:kern w:val="1"/>
          <w:sz w:val="20"/>
        </w:rPr>
        <w:t xml:space="preserve">  </w:t>
      </w:r>
      <w:r w:rsidRPr="00C22CD3">
        <w:rPr>
          <w:rFonts w:ascii="Arial" w:hAnsi="Arial" w:cs="Arial"/>
          <w:sz w:val="20"/>
        </w:rPr>
        <w:t xml:space="preserve">The validity and </w:t>
      </w:r>
      <w:r w:rsidRPr="00E06E52">
        <w:rPr>
          <w:rFonts w:ascii="Arial" w:hAnsi="Arial" w:cs="Arial"/>
          <w:sz w:val="20"/>
        </w:rPr>
        <w:t>interpretation</w:t>
      </w:r>
      <w:r w:rsidRPr="00C22CD3">
        <w:rPr>
          <w:rFonts w:ascii="Arial" w:hAnsi="Arial" w:cs="Arial"/>
          <w:sz w:val="20"/>
        </w:rPr>
        <w:t xml:space="preserve"> of this Agreement and the legal relationship of the Parties to it will be governed by the laws of the Commonwealth of Massachusetts and applicable U.S. Federal law</w:t>
      </w:r>
      <w:r w:rsidR="00671402" w:rsidRPr="00671402">
        <w:rPr>
          <w:rFonts w:ascii="Arial" w:hAnsi="Arial" w:cs="Arial"/>
          <w:sz w:val="20"/>
        </w:rPr>
        <w:t>, without giving effect to the conflict of laws provisions thereof</w:t>
      </w:r>
      <w:r w:rsidRPr="00671402">
        <w:rPr>
          <w:rFonts w:ascii="Arial" w:hAnsi="Arial" w:cs="Arial"/>
          <w:sz w:val="20"/>
        </w:rPr>
        <w:t>.</w:t>
      </w:r>
    </w:p>
    <w:p w14:paraId="13C8CBDD" w14:textId="77777777" w:rsidR="00B53527" w:rsidRPr="00C22CD3" w:rsidRDefault="00B53527" w:rsidP="00B53527">
      <w:pPr>
        <w:autoSpaceDE w:val="0"/>
        <w:autoSpaceDN w:val="0"/>
        <w:adjustRightInd w:val="0"/>
        <w:ind w:left="720" w:hanging="720"/>
        <w:jc w:val="both"/>
        <w:rPr>
          <w:rFonts w:ascii="Arial" w:hAnsi="Arial" w:cs="Arial"/>
          <w:kern w:val="1"/>
          <w:sz w:val="20"/>
        </w:rPr>
      </w:pPr>
    </w:p>
    <w:p w14:paraId="19419FC0" w14:textId="77777777" w:rsidR="00B53527" w:rsidRPr="00C22CD3" w:rsidRDefault="00B53527" w:rsidP="00E06E52">
      <w:pPr>
        <w:pStyle w:val="BodyText"/>
        <w:numPr>
          <w:ilvl w:val="1"/>
          <w:numId w:val="21"/>
        </w:numPr>
        <w:tabs>
          <w:tab w:val="left" w:pos="360"/>
        </w:tabs>
        <w:ind w:left="864" w:hanging="576"/>
        <w:jc w:val="left"/>
        <w:rPr>
          <w:rFonts w:ascii="Arial" w:hAnsi="Arial" w:cs="Arial"/>
          <w:sz w:val="20"/>
        </w:rPr>
      </w:pPr>
      <w:r w:rsidRPr="00C22CD3">
        <w:rPr>
          <w:rFonts w:ascii="Arial" w:hAnsi="Arial" w:cs="Arial"/>
          <w:b/>
          <w:sz w:val="20"/>
        </w:rPr>
        <w:t>Force Majeure.</w:t>
      </w:r>
      <w:r w:rsidRPr="00C22CD3">
        <w:rPr>
          <w:rFonts w:ascii="Arial" w:hAnsi="Arial" w:cs="Arial"/>
          <w:sz w:val="20"/>
        </w:rPr>
        <w:t xml:space="preserve">  Neither Party will be liable to the other for failure to perform</w:t>
      </w:r>
      <w:r w:rsidR="00D8652D">
        <w:rPr>
          <w:rFonts w:ascii="Arial" w:hAnsi="Arial" w:cs="Arial"/>
          <w:sz w:val="20"/>
        </w:rPr>
        <w:t>, or delay in performance of,</w:t>
      </w:r>
      <w:r w:rsidRPr="00C22CD3">
        <w:rPr>
          <w:rFonts w:ascii="Arial" w:hAnsi="Arial" w:cs="Arial"/>
          <w:sz w:val="20"/>
        </w:rPr>
        <w:t xml:space="preserve"> any of its obligations imposed by this </w:t>
      </w:r>
      <w:r w:rsidRPr="00C22CD3">
        <w:rPr>
          <w:rFonts w:ascii="Arial" w:hAnsi="Arial" w:cs="Arial"/>
          <w:kern w:val="1"/>
          <w:sz w:val="20"/>
        </w:rPr>
        <w:t>Agreement</w:t>
      </w:r>
      <w:r w:rsidRPr="00C22CD3">
        <w:rPr>
          <w:rFonts w:ascii="Arial" w:hAnsi="Arial" w:cs="Arial"/>
          <w:sz w:val="20"/>
        </w:rPr>
        <w:t xml:space="preserve"> if such </w:t>
      </w:r>
      <w:r w:rsidR="00ED2DC0" w:rsidRPr="00C22CD3">
        <w:rPr>
          <w:rFonts w:ascii="Arial" w:hAnsi="Arial" w:cs="Arial"/>
          <w:sz w:val="20"/>
        </w:rPr>
        <w:t>failure is</w:t>
      </w:r>
      <w:r w:rsidRPr="00C22CD3">
        <w:rPr>
          <w:rFonts w:ascii="Arial" w:hAnsi="Arial" w:cs="Arial"/>
          <w:sz w:val="20"/>
        </w:rPr>
        <w:t xml:space="preserve"> occasioned by fire, flood, explosion, lightning, windstorm, earthquake,</w:t>
      </w:r>
      <w:r w:rsidR="00DB2FC2">
        <w:rPr>
          <w:rFonts w:ascii="Arial" w:hAnsi="Arial" w:cs="Arial"/>
          <w:sz w:val="20"/>
        </w:rPr>
        <w:t xml:space="preserve"> hurricane,</w:t>
      </w:r>
      <w:r w:rsidRPr="00C22CD3">
        <w:rPr>
          <w:rFonts w:ascii="Arial" w:hAnsi="Arial" w:cs="Arial"/>
          <w:sz w:val="20"/>
        </w:rPr>
        <w:t xml:space="preserve"> subsidence of soil, governmental interference</w:t>
      </w:r>
      <w:r w:rsidR="00D8652D">
        <w:rPr>
          <w:rFonts w:ascii="Arial" w:hAnsi="Arial" w:cs="Arial"/>
          <w:sz w:val="20"/>
        </w:rPr>
        <w:t xml:space="preserve"> or order</w:t>
      </w:r>
      <w:r w:rsidRPr="00C22CD3">
        <w:rPr>
          <w:rFonts w:ascii="Arial" w:hAnsi="Arial" w:cs="Arial"/>
          <w:sz w:val="20"/>
        </w:rPr>
        <w:t>,</w:t>
      </w:r>
      <w:r w:rsidR="0056241D">
        <w:rPr>
          <w:rFonts w:ascii="Arial" w:hAnsi="Arial" w:cs="Arial"/>
          <w:sz w:val="20"/>
        </w:rPr>
        <w:t xml:space="preserve"> pandemic</w:t>
      </w:r>
      <w:r w:rsidR="00D8652D">
        <w:rPr>
          <w:rFonts w:ascii="Arial" w:hAnsi="Arial" w:cs="Arial"/>
          <w:sz w:val="20"/>
        </w:rPr>
        <w:t>,</w:t>
      </w:r>
      <w:r w:rsidR="00DB2FC2">
        <w:rPr>
          <w:rFonts w:ascii="Arial" w:hAnsi="Arial" w:cs="Arial"/>
          <w:sz w:val="20"/>
        </w:rPr>
        <w:t xml:space="preserve"> loss of power supply, failure or destruction of machinery or equipment (whether in whole or in part),</w:t>
      </w:r>
      <w:r w:rsidRPr="00C22CD3">
        <w:rPr>
          <w:rFonts w:ascii="Arial" w:hAnsi="Arial" w:cs="Arial"/>
          <w:sz w:val="20"/>
        </w:rPr>
        <w:t xml:space="preserve"> civil commotion, riot, war, terrorism, strikes, labor disturbance or any other cause beyond its reasonable control.</w:t>
      </w:r>
    </w:p>
    <w:p w14:paraId="059A40A7" w14:textId="77777777" w:rsidR="00B53527" w:rsidRPr="00C22CD3" w:rsidRDefault="00B53527" w:rsidP="00B53527">
      <w:pPr>
        <w:jc w:val="both"/>
        <w:rPr>
          <w:rFonts w:ascii="Arial" w:hAnsi="Arial" w:cs="Arial"/>
          <w:sz w:val="20"/>
        </w:rPr>
      </w:pPr>
    </w:p>
    <w:p w14:paraId="09AEE71E" w14:textId="77777777" w:rsidR="00B53527" w:rsidRPr="00C22CD3" w:rsidRDefault="00B53527" w:rsidP="00E06E52">
      <w:pPr>
        <w:pStyle w:val="BodyText"/>
        <w:numPr>
          <w:ilvl w:val="1"/>
          <w:numId w:val="21"/>
        </w:numPr>
        <w:tabs>
          <w:tab w:val="left" w:pos="360"/>
        </w:tabs>
        <w:ind w:left="864" w:hanging="576"/>
        <w:jc w:val="left"/>
        <w:rPr>
          <w:rFonts w:ascii="Arial" w:hAnsi="Arial" w:cs="Arial"/>
          <w:kern w:val="1"/>
          <w:sz w:val="20"/>
        </w:rPr>
      </w:pPr>
      <w:r w:rsidRPr="00C22CD3">
        <w:rPr>
          <w:rFonts w:ascii="Arial" w:hAnsi="Arial" w:cs="Arial"/>
          <w:b/>
          <w:kern w:val="1"/>
          <w:sz w:val="20"/>
        </w:rPr>
        <w:t>Amendments.</w:t>
      </w:r>
      <w:r w:rsidRPr="00C22CD3">
        <w:rPr>
          <w:rFonts w:ascii="Arial" w:hAnsi="Arial" w:cs="Arial"/>
          <w:kern w:val="1"/>
          <w:sz w:val="20"/>
        </w:rPr>
        <w:t xml:space="preserve">  Amendments </w:t>
      </w:r>
      <w:r w:rsidRPr="00E06E52">
        <w:rPr>
          <w:rFonts w:ascii="Arial" w:hAnsi="Arial" w:cs="Arial"/>
          <w:sz w:val="20"/>
        </w:rPr>
        <w:t>or</w:t>
      </w:r>
      <w:r w:rsidRPr="00C22CD3">
        <w:rPr>
          <w:rFonts w:ascii="Arial" w:hAnsi="Arial" w:cs="Arial"/>
          <w:kern w:val="1"/>
          <w:sz w:val="20"/>
        </w:rPr>
        <w:t xml:space="preserve"> changes to this Agreement must be in writing and signed by duly </w:t>
      </w:r>
      <w:r w:rsidRPr="00C22CD3">
        <w:rPr>
          <w:rFonts w:ascii="Arial" w:hAnsi="Arial" w:cs="Arial"/>
          <w:sz w:val="20"/>
        </w:rPr>
        <w:t>authorized</w:t>
      </w:r>
      <w:r w:rsidRPr="00C22CD3">
        <w:rPr>
          <w:rFonts w:ascii="Arial" w:hAnsi="Arial" w:cs="Arial"/>
          <w:kern w:val="1"/>
          <w:sz w:val="20"/>
        </w:rPr>
        <w:t xml:space="preserve"> representatives of the Parties.</w:t>
      </w:r>
    </w:p>
    <w:p w14:paraId="15E50FF7" w14:textId="77777777" w:rsidR="00B53527" w:rsidRPr="00C22CD3" w:rsidRDefault="00B53527" w:rsidP="00B53527">
      <w:pPr>
        <w:autoSpaceDE w:val="0"/>
        <w:autoSpaceDN w:val="0"/>
        <w:adjustRightInd w:val="0"/>
        <w:jc w:val="both"/>
        <w:rPr>
          <w:rFonts w:ascii="Arial" w:hAnsi="Arial" w:cs="Arial"/>
          <w:kern w:val="1"/>
          <w:sz w:val="20"/>
        </w:rPr>
      </w:pPr>
    </w:p>
    <w:p w14:paraId="0FA234B3" w14:textId="6ABEACFC" w:rsidR="00B53527" w:rsidRPr="00BE4BC3" w:rsidRDefault="00B53527" w:rsidP="00E06E52">
      <w:pPr>
        <w:pStyle w:val="BodyText"/>
        <w:numPr>
          <w:ilvl w:val="1"/>
          <w:numId w:val="21"/>
        </w:numPr>
        <w:tabs>
          <w:tab w:val="left" w:pos="360"/>
        </w:tabs>
        <w:ind w:left="864" w:hanging="576"/>
        <w:jc w:val="left"/>
        <w:rPr>
          <w:rFonts w:ascii="Arial" w:hAnsi="Arial"/>
          <w:sz w:val="20"/>
        </w:rPr>
      </w:pPr>
      <w:r w:rsidRPr="00076595">
        <w:rPr>
          <w:rFonts w:ascii="Arial" w:hAnsi="Arial" w:cs="Arial"/>
          <w:b/>
          <w:kern w:val="1"/>
          <w:sz w:val="20"/>
        </w:rPr>
        <w:t>Counterparts</w:t>
      </w:r>
      <w:r w:rsidRPr="00076595">
        <w:rPr>
          <w:rFonts w:ascii="Arial" w:hAnsi="Arial" w:cs="Arial"/>
          <w:b/>
          <w:sz w:val="20"/>
        </w:rPr>
        <w:t xml:space="preserve">.  </w:t>
      </w:r>
      <w:r w:rsidRPr="00076595">
        <w:rPr>
          <w:rFonts w:ascii="Arial" w:hAnsi="Arial" w:cs="Arial"/>
          <w:sz w:val="20"/>
        </w:rPr>
        <w:t>This Agreement may be executed in</w:t>
      </w:r>
      <w:r w:rsidR="00515296" w:rsidRPr="00076595">
        <w:rPr>
          <w:rFonts w:ascii="Arial" w:hAnsi="Arial" w:cs="Arial"/>
          <w:sz w:val="20"/>
        </w:rPr>
        <w:t xml:space="preserve"> t</w:t>
      </w:r>
      <w:r w:rsidR="00DB2FC2" w:rsidRPr="00076595">
        <w:rPr>
          <w:rFonts w:ascii="Arial" w:hAnsi="Arial" w:cs="Arial"/>
          <w:sz w:val="20"/>
        </w:rPr>
        <w:t>w</w:t>
      </w:r>
      <w:r w:rsidR="00515296" w:rsidRPr="00076595">
        <w:rPr>
          <w:rFonts w:ascii="Arial" w:hAnsi="Arial" w:cs="Arial"/>
          <w:sz w:val="20"/>
        </w:rPr>
        <w:t>o</w:t>
      </w:r>
      <w:r w:rsidR="00DB2FC2" w:rsidRPr="00076595">
        <w:rPr>
          <w:rFonts w:ascii="Arial" w:hAnsi="Arial" w:cs="Arial"/>
          <w:sz w:val="20"/>
        </w:rPr>
        <w:t xml:space="preserve"> or more</w:t>
      </w:r>
      <w:r w:rsidRPr="00076595">
        <w:rPr>
          <w:rFonts w:ascii="Arial" w:hAnsi="Arial" w:cs="Arial"/>
          <w:sz w:val="20"/>
        </w:rPr>
        <w:t xml:space="preserve"> counterparts and all such counterparts taken together will be deemed to constitute one and the same instrument.</w:t>
      </w:r>
      <w:r w:rsidR="00A25834" w:rsidRPr="00076595">
        <w:rPr>
          <w:rFonts w:ascii="Arial" w:hAnsi="Arial" w:cs="Arial"/>
          <w:color w:val="000000"/>
          <w:sz w:val="20"/>
          <w:shd w:val="clear" w:color="auto" w:fill="FFFFFF"/>
        </w:rPr>
        <w:t xml:space="preserve"> Delivery of an executed counterpart of a signature page of this Agreement by facsimile or electronically shall </w:t>
      </w:r>
      <w:r w:rsidR="00A25834" w:rsidRPr="00BE4BC3">
        <w:rPr>
          <w:rFonts w:ascii="Arial" w:hAnsi="Arial" w:cs="Arial"/>
          <w:color w:val="000000"/>
          <w:sz w:val="20"/>
          <w:shd w:val="clear" w:color="auto" w:fill="FFFFFF"/>
        </w:rPr>
        <w:t>constitute delivery of a manually executed counterpart of this Agreement and shall have the s</w:t>
      </w:r>
      <w:r w:rsidR="00A25834" w:rsidRPr="00076595">
        <w:rPr>
          <w:rFonts w:ascii="Arial" w:hAnsi="Arial" w:cs="Arial"/>
          <w:color w:val="000000"/>
          <w:sz w:val="20"/>
          <w:shd w:val="clear" w:color="auto" w:fill="FFFFFF"/>
        </w:rPr>
        <w:t>ame force and effect as a document bearing original signatures.</w:t>
      </w:r>
      <w:r w:rsidRPr="00076595">
        <w:rPr>
          <w:rFonts w:ascii="Arial" w:hAnsi="Arial" w:cs="Arial"/>
          <w:sz w:val="20"/>
        </w:rPr>
        <w:t xml:space="preserve">  </w:t>
      </w:r>
    </w:p>
    <w:p w14:paraId="5CCC72D2" w14:textId="77777777" w:rsidR="00251647" w:rsidRPr="00076595" w:rsidRDefault="00251647" w:rsidP="000077F4">
      <w:pPr>
        <w:pStyle w:val="ColorfulList-Accent11"/>
        <w:rPr>
          <w:rFonts w:ascii="Arial" w:hAnsi="Arial" w:cs="Arial"/>
          <w:sz w:val="20"/>
        </w:rPr>
      </w:pPr>
    </w:p>
    <w:p w14:paraId="2A5DBA2E" w14:textId="77777777" w:rsidR="00251647" w:rsidRPr="00076595" w:rsidRDefault="00251647" w:rsidP="00E06E52">
      <w:pPr>
        <w:pStyle w:val="BodyText"/>
        <w:numPr>
          <w:ilvl w:val="1"/>
          <w:numId w:val="21"/>
        </w:numPr>
        <w:tabs>
          <w:tab w:val="left" w:pos="360"/>
        </w:tabs>
        <w:ind w:left="864" w:hanging="576"/>
        <w:jc w:val="left"/>
        <w:rPr>
          <w:rFonts w:ascii="Arial" w:hAnsi="Arial" w:cs="Arial"/>
          <w:sz w:val="20"/>
        </w:rPr>
      </w:pPr>
      <w:r w:rsidRPr="00076595">
        <w:rPr>
          <w:rFonts w:ascii="Arial" w:hAnsi="Arial" w:cs="Arial"/>
          <w:b/>
          <w:sz w:val="20"/>
        </w:rPr>
        <w:t>Use of Name.</w:t>
      </w:r>
      <w:r w:rsidRPr="00076595">
        <w:rPr>
          <w:rFonts w:ascii="Arial" w:hAnsi="Arial" w:cs="Arial"/>
          <w:sz w:val="20"/>
        </w:rPr>
        <w:t xml:space="preserve"> </w:t>
      </w:r>
      <w:r w:rsidR="0010614B" w:rsidRPr="00076595">
        <w:rPr>
          <w:rFonts w:ascii="Arial" w:hAnsi="Arial" w:cs="Arial"/>
          <w:bCs/>
          <w:sz w:val="20"/>
        </w:rPr>
        <w:t>Neither Party shall use the name (including abbreviations or variants), mark or logo of the other Party in any public announcement, advertisement, marketing or promotional materials, or other public disclosure (except to the extent required by applicable law or regulation) without the prior written consent of the other Party (in the case of MIT, MIT’s Technology Licensing Office).</w:t>
      </w:r>
    </w:p>
    <w:p w14:paraId="68BC5305" w14:textId="77777777" w:rsidR="00251647" w:rsidRPr="00C22CD3" w:rsidRDefault="00251647" w:rsidP="00251647">
      <w:pPr>
        <w:pStyle w:val="BodyText"/>
        <w:tabs>
          <w:tab w:val="left" w:pos="360"/>
        </w:tabs>
        <w:ind w:left="360"/>
        <w:rPr>
          <w:rFonts w:ascii="Arial" w:hAnsi="Arial" w:cs="Arial"/>
          <w:sz w:val="20"/>
        </w:rPr>
      </w:pPr>
    </w:p>
    <w:p w14:paraId="1BC9DEA1" w14:textId="77777777" w:rsidR="00251647" w:rsidRPr="00C22CD3" w:rsidRDefault="00251647" w:rsidP="00515296">
      <w:pPr>
        <w:pStyle w:val="BodyText"/>
        <w:tabs>
          <w:tab w:val="left" w:pos="360"/>
        </w:tabs>
        <w:ind w:left="1008"/>
        <w:jc w:val="left"/>
        <w:rPr>
          <w:rFonts w:ascii="Arial" w:hAnsi="Arial" w:cs="Arial"/>
          <w:sz w:val="20"/>
        </w:rPr>
      </w:pPr>
    </w:p>
    <w:p w14:paraId="2A6E8AF9" w14:textId="77777777" w:rsidR="00B53527" w:rsidRPr="00C22CD3" w:rsidRDefault="00B53527" w:rsidP="00B53527">
      <w:pPr>
        <w:jc w:val="center"/>
        <w:rPr>
          <w:rFonts w:ascii="Arial" w:hAnsi="Arial" w:cs="Arial"/>
          <w:sz w:val="20"/>
        </w:rPr>
      </w:pPr>
    </w:p>
    <w:p w14:paraId="6DD64D0B" w14:textId="77777777" w:rsidR="00B53527" w:rsidRPr="008576DA" w:rsidRDefault="00B53527" w:rsidP="00B53527">
      <w:pPr>
        <w:pStyle w:val="Footer"/>
        <w:tabs>
          <w:tab w:val="clear" w:pos="4320"/>
          <w:tab w:val="clear" w:pos="8640"/>
        </w:tabs>
        <w:rPr>
          <w:rFonts w:ascii="Arial" w:hAnsi="Arial" w:cs="Arial"/>
          <w:b/>
          <w:sz w:val="20"/>
        </w:rPr>
      </w:pPr>
      <w:r w:rsidRPr="008576DA">
        <w:rPr>
          <w:rFonts w:ascii="Arial" w:hAnsi="Arial" w:cs="Arial"/>
          <w:b/>
          <w:sz w:val="20"/>
        </w:rPr>
        <w:t>ACCEPTED AND AGREED TO:</w:t>
      </w:r>
    </w:p>
    <w:p w14:paraId="51568FFD" w14:textId="77777777" w:rsidR="00B53527" w:rsidRPr="00C22CD3" w:rsidRDefault="00B53527" w:rsidP="00B53527">
      <w:pPr>
        <w:pStyle w:val="Footer"/>
        <w:tabs>
          <w:tab w:val="clear" w:pos="4320"/>
          <w:tab w:val="clear" w:pos="8640"/>
        </w:tabs>
        <w:rPr>
          <w:rFonts w:ascii="Arial" w:hAnsi="Arial" w:cs="Arial"/>
          <w:sz w:val="20"/>
        </w:rPr>
      </w:pPr>
    </w:p>
    <w:p w14:paraId="00DEB375" w14:textId="77777777" w:rsidR="00B53527" w:rsidRPr="00C22CD3" w:rsidRDefault="00B53527" w:rsidP="00B53527">
      <w:pPr>
        <w:rPr>
          <w:rFonts w:ascii="Arial" w:hAnsi="Arial" w:cs="Arial"/>
          <w:b/>
          <w:caps/>
          <w:sz w:val="20"/>
        </w:rPr>
      </w:pPr>
      <w:r w:rsidRPr="00C22CD3">
        <w:rPr>
          <w:rFonts w:ascii="Arial" w:hAnsi="Arial" w:cs="Arial"/>
          <w:b/>
          <w:caps/>
          <w:sz w:val="20"/>
        </w:rPr>
        <w:t>Massachusetts Institute of Technology</w:t>
      </w:r>
      <w:r w:rsidRPr="00C22CD3">
        <w:rPr>
          <w:rFonts w:ascii="Arial" w:hAnsi="Arial" w:cs="Arial"/>
          <w:b/>
          <w:caps/>
          <w:sz w:val="20"/>
        </w:rPr>
        <w:tab/>
        <w:t xml:space="preserve">[Insert </w:t>
      </w:r>
      <w:r w:rsidR="00C22CD3" w:rsidRPr="00C22CD3">
        <w:rPr>
          <w:rFonts w:ascii="Arial" w:hAnsi="Arial" w:cs="Arial"/>
          <w:b/>
          <w:caps/>
          <w:sz w:val="20"/>
        </w:rPr>
        <w:t>User</w:t>
      </w:r>
      <w:r w:rsidRPr="00C22CD3">
        <w:rPr>
          <w:rFonts w:ascii="Arial" w:hAnsi="Arial" w:cs="Arial"/>
          <w:b/>
          <w:caps/>
          <w:sz w:val="20"/>
        </w:rPr>
        <w:t xml:space="preserve"> Name] </w:t>
      </w:r>
    </w:p>
    <w:p w14:paraId="7A973B1C" w14:textId="77777777" w:rsidR="00B53527" w:rsidRPr="00C22CD3" w:rsidRDefault="00B53527" w:rsidP="00B53527">
      <w:pPr>
        <w:rPr>
          <w:rFonts w:ascii="Arial" w:hAnsi="Arial" w:cs="Arial"/>
          <w:sz w:val="20"/>
        </w:rPr>
      </w:pPr>
    </w:p>
    <w:p w14:paraId="16C39670" w14:textId="77777777" w:rsidR="00B53527" w:rsidRPr="00C22CD3" w:rsidRDefault="00B53527" w:rsidP="00B53527">
      <w:pPr>
        <w:rPr>
          <w:rFonts w:ascii="Arial" w:hAnsi="Arial" w:cs="Arial"/>
          <w:sz w:val="20"/>
        </w:rPr>
      </w:pPr>
    </w:p>
    <w:p w14:paraId="686F100A" w14:textId="77777777" w:rsidR="00B53527" w:rsidRPr="00C22CD3" w:rsidRDefault="00B53527" w:rsidP="00B53527">
      <w:pPr>
        <w:rPr>
          <w:rFonts w:ascii="Arial" w:hAnsi="Arial" w:cs="Arial"/>
          <w:sz w:val="20"/>
        </w:rPr>
      </w:pPr>
    </w:p>
    <w:p w14:paraId="07C7492C" w14:textId="77777777" w:rsidR="00B53527" w:rsidRPr="003C7AC6" w:rsidRDefault="00B53527" w:rsidP="00B53527">
      <w:pPr>
        <w:rPr>
          <w:rFonts w:ascii="Arial" w:hAnsi="Arial" w:cs="Arial"/>
          <w:sz w:val="20"/>
          <w:highlight w:val="yellow"/>
        </w:rPr>
      </w:pPr>
      <w:r w:rsidRPr="003C7AC6">
        <w:rPr>
          <w:rFonts w:ascii="Arial" w:hAnsi="Arial" w:cs="Arial"/>
          <w:sz w:val="20"/>
          <w:highlight w:val="yellow"/>
        </w:rPr>
        <w:t>By: _________________________________</w:t>
      </w:r>
      <w:r w:rsidRPr="003C7AC6">
        <w:rPr>
          <w:rFonts w:ascii="Arial" w:hAnsi="Arial" w:cs="Arial"/>
          <w:sz w:val="20"/>
          <w:highlight w:val="yellow"/>
        </w:rPr>
        <w:tab/>
      </w:r>
      <w:r w:rsidRPr="003C7AC6">
        <w:rPr>
          <w:rFonts w:ascii="Arial" w:hAnsi="Arial" w:cs="Arial"/>
          <w:sz w:val="20"/>
          <w:highlight w:val="yellow"/>
        </w:rPr>
        <w:tab/>
      </w:r>
      <w:r w:rsidRPr="003C7AC6">
        <w:rPr>
          <w:rFonts w:ascii="Arial" w:hAnsi="Arial" w:cs="Arial"/>
          <w:sz w:val="20"/>
          <w:highlight w:val="yellow"/>
        </w:rPr>
        <w:tab/>
        <w:t>By: ________________________________</w:t>
      </w:r>
    </w:p>
    <w:p w14:paraId="034EC1EE" w14:textId="77777777" w:rsidR="00B53527" w:rsidRPr="003C7AC6" w:rsidRDefault="005A4F6A" w:rsidP="00B53527">
      <w:pPr>
        <w:ind w:firstLine="360"/>
        <w:rPr>
          <w:rFonts w:ascii="Arial" w:hAnsi="Arial" w:cs="Arial"/>
          <w:sz w:val="20"/>
          <w:highlight w:val="yellow"/>
        </w:rPr>
      </w:pPr>
      <w:r w:rsidRPr="003C7AC6">
        <w:rPr>
          <w:rFonts w:ascii="Arial" w:hAnsi="Arial" w:cs="Arial"/>
          <w:sz w:val="20"/>
          <w:highlight w:val="yellow"/>
        </w:rPr>
        <w:t>Name:</w:t>
      </w:r>
      <w:r w:rsidRPr="003C7AC6">
        <w:rPr>
          <w:rFonts w:ascii="Arial" w:hAnsi="Arial" w:cs="Arial"/>
          <w:sz w:val="20"/>
          <w:highlight w:val="yellow"/>
        </w:rPr>
        <w:tab/>
      </w:r>
      <w:r w:rsidRPr="003C7AC6">
        <w:rPr>
          <w:rFonts w:ascii="Arial" w:hAnsi="Arial" w:cs="Arial"/>
          <w:sz w:val="20"/>
          <w:highlight w:val="yellow"/>
        </w:rPr>
        <w:tab/>
      </w:r>
      <w:r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C235B8" w:rsidRPr="003C7AC6">
        <w:rPr>
          <w:rFonts w:ascii="Arial" w:hAnsi="Arial" w:cs="Arial"/>
          <w:sz w:val="20"/>
          <w:highlight w:val="yellow"/>
        </w:rPr>
        <w:t xml:space="preserve">      </w:t>
      </w:r>
      <w:r w:rsidR="00B53527" w:rsidRPr="003C7AC6">
        <w:rPr>
          <w:rFonts w:ascii="Arial" w:hAnsi="Arial" w:cs="Arial"/>
          <w:sz w:val="20"/>
          <w:highlight w:val="yellow"/>
        </w:rPr>
        <w:t>Name:</w:t>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p>
    <w:p w14:paraId="7F7269A0" w14:textId="77777777" w:rsidR="00B53527" w:rsidRPr="00C22CD3" w:rsidRDefault="005A4F6A" w:rsidP="00B53527">
      <w:pPr>
        <w:ind w:right="-180" w:firstLine="360"/>
        <w:rPr>
          <w:rFonts w:ascii="Arial" w:hAnsi="Arial" w:cs="Arial"/>
          <w:sz w:val="20"/>
        </w:rPr>
      </w:pPr>
      <w:r w:rsidRPr="003C7AC6">
        <w:rPr>
          <w:rFonts w:ascii="Arial" w:hAnsi="Arial" w:cs="Arial"/>
          <w:sz w:val="20"/>
          <w:highlight w:val="yellow"/>
        </w:rPr>
        <w:t>Its:</w:t>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B53527" w:rsidRPr="003C7AC6">
        <w:rPr>
          <w:rFonts w:ascii="Arial" w:hAnsi="Arial" w:cs="Arial"/>
          <w:sz w:val="20"/>
          <w:highlight w:val="yellow"/>
        </w:rPr>
        <w:tab/>
      </w:r>
      <w:r w:rsidR="00C235B8" w:rsidRPr="003C7AC6">
        <w:rPr>
          <w:rFonts w:ascii="Arial" w:hAnsi="Arial" w:cs="Arial"/>
          <w:sz w:val="20"/>
          <w:highlight w:val="yellow"/>
        </w:rPr>
        <w:t xml:space="preserve">      </w:t>
      </w:r>
      <w:r w:rsidR="00B53527" w:rsidRPr="003C7AC6">
        <w:rPr>
          <w:rFonts w:ascii="Arial" w:hAnsi="Arial" w:cs="Arial"/>
          <w:color w:val="000000"/>
          <w:sz w:val="20"/>
          <w:highlight w:val="yellow"/>
        </w:rPr>
        <w:t>Its:</w:t>
      </w:r>
    </w:p>
    <w:p w14:paraId="634B18BC" w14:textId="77777777" w:rsidR="00B53527" w:rsidRPr="00C22CD3" w:rsidRDefault="00B53527" w:rsidP="00B53527">
      <w:pPr>
        <w:rPr>
          <w:rFonts w:ascii="Arial" w:hAnsi="Arial" w:cs="Arial"/>
          <w:sz w:val="20"/>
        </w:rPr>
      </w:pPr>
    </w:p>
    <w:p w14:paraId="5300CD92" w14:textId="77777777" w:rsidR="00DC79F3" w:rsidRDefault="00C235B8" w:rsidP="00076595">
      <w:pPr>
        <w:jc w:val="center"/>
        <w:rPr>
          <w:rFonts w:ascii="Arial" w:hAnsi="Arial" w:cs="Arial"/>
          <w:b/>
          <w:sz w:val="20"/>
        </w:rPr>
      </w:pPr>
      <w:r>
        <w:rPr>
          <w:rFonts w:ascii="Arial" w:hAnsi="Arial" w:cs="Arial"/>
          <w:b/>
          <w:sz w:val="20"/>
        </w:rPr>
        <w:br w:type="page"/>
      </w:r>
      <w:r w:rsidR="00076595">
        <w:rPr>
          <w:rFonts w:ascii="Arial" w:hAnsi="Arial" w:cs="Arial"/>
          <w:b/>
          <w:sz w:val="20"/>
        </w:rPr>
        <w:lastRenderedPageBreak/>
        <w:t>EXHIBIT A</w:t>
      </w:r>
    </w:p>
    <w:p w14:paraId="60DB3BBE" w14:textId="77777777" w:rsidR="00076595" w:rsidRDefault="00076595" w:rsidP="00076595">
      <w:pPr>
        <w:jc w:val="center"/>
        <w:rPr>
          <w:rFonts w:ascii="Arial" w:hAnsi="Arial" w:cs="Arial"/>
          <w:b/>
          <w:sz w:val="20"/>
        </w:rPr>
      </w:pPr>
    </w:p>
    <w:p w14:paraId="558FE2D4" w14:textId="77777777" w:rsidR="00076595" w:rsidRPr="00727F99" w:rsidRDefault="00076595" w:rsidP="00076595">
      <w:pPr>
        <w:widowControl w:val="0"/>
        <w:autoSpaceDE w:val="0"/>
        <w:autoSpaceDN w:val="0"/>
        <w:spacing w:before="11"/>
        <w:rPr>
          <w:rFonts w:ascii="Times New Roman" w:hAnsi="Times New Roman"/>
          <w:sz w:val="19"/>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7"/>
        <w:gridCol w:w="4141"/>
      </w:tblGrid>
      <w:tr w:rsidR="00076595" w:rsidRPr="00727F99" w14:paraId="23BCEC4A" w14:textId="77777777" w:rsidTr="008573EC">
        <w:trPr>
          <w:trHeight w:hRule="exact" w:val="494"/>
        </w:trPr>
        <w:tc>
          <w:tcPr>
            <w:tcW w:w="8618" w:type="dxa"/>
            <w:gridSpan w:val="2"/>
          </w:tcPr>
          <w:p w14:paraId="0BFDD40F" w14:textId="77777777" w:rsidR="00076595" w:rsidRPr="00727F99" w:rsidRDefault="00076595" w:rsidP="008573EC">
            <w:pPr>
              <w:widowControl w:val="0"/>
              <w:autoSpaceDE w:val="0"/>
              <w:autoSpaceDN w:val="0"/>
              <w:spacing w:before="67"/>
              <w:ind w:left="1191"/>
              <w:rPr>
                <w:rFonts w:ascii="Times New Roman" w:hAnsi="Times New Roman"/>
                <w:sz w:val="18"/>
                <w:szCs w:val="22"/>
              </w:rPr>
            </w:pPr>
            <w:r w:rsidRPr="00727F99">
              <w:rPr>
                <w:rFonts w:ascii="Times New Roman" w:hAnsi="Times New Roman"/>
                <w:w w:val="105"/>
                <w:sz w:val="18"/>
                <w:szCs w:val="22"/>
              </w:rPr>
              <w:t>INSTRUCTIONS FOR MAKING WIRE TRANSFERS IN USD ONLY TO MIT</w:t>
            </w:r>
          </w:p>
        </w:tc>
      </w:tr>
      <w:tr w:rsidR="00076595" w:rsidRPr="00727F99" w14:paraId="76C9B96F" w14:textId="77777777" w:rsidTr="008573EC">
        <w:trPr>
          <w:trHeight w:hRule="exact" w:val="494"/>
        </w:trPr>
        <w:tc>
          <w:tcPr>
            <w:tcW w:w="4477" w:type="dxa"/>
          </w:tcPr>
          <w:p w14:paraId="21C18623" w14:textId="77777777" w:rsidR="00076595" w:rsidRPr="00727F99" w:rsidRDefault="00076595" w:rsidP="008573EC">
            <w:pPr>
              <w:widowControl w:val="0"/>
              <w:autoSpaceDE w:val="0"/>
              <w:autoSpaceDN w:val="0"/>
              <w:spacing w:before="25"/>
              <w:ind w:left="27"/>
              <w:rPr>
                <w:rFonts w:ascii="Times New Roman" w:hAnsi="Times New Roman"/>
                <w:sz w:val="22"/>
                <w:szCs w:val="22"/>
              </w:rPr>
            </w:pPr>
            <w:r w:rsidRPr="00727F99">
              <w:rPr>
                <w:rFonts w:ascii="Times New Roman" w:hAnsi="Times New Roman"/>
                <w:sz w:val="22"/>
                <w:szCs w:val="22"/>
              </w:rPr>
              <w:t>Name of bank to which funds are to be wired:</w:t>
            </w:r>
          </w:p>
        </w:tc>
        <w:tc>
          <w:tcPr>
            <w:tcW w:w="4141" w:type="dxa"/>
          </w:tcPr>
          <w:p w14:paraId="1843A97C" w14:textId="77777777" w:rsidR="00076595" w:rsidRPr="00727F99" w:rsidRDefault="00076595" w:rsidP="008573EC">
            <w:pPr>
              <w:widowControl w:val="0"/>
              <w:autoSpaceDE w:val="0"/>
              <w:autoSpaceDN w:val="0"/>
              <w:spacing w:before="25"/>
              <w:ind w:left="286" w:right="308"/>
              <w:jc w:val="center"/>
              <w:rPr>
                <w:rFonts w:ascii="Times New Roman" w:hAnsi="Times New Roman"/>
                <w:sz w:val="22"/>
                <w:szCs w:val="22"/>
              </w:rPr>
            </w:pPr>
            <w:r w:rsidRPr="00727F99">
              <w:rPr>
                <w:rFonts w:ascii="Times New Roman" w:hAnsi="Times New Roman"/>
                <w:sz w:val="22"/>
                <w:szCs w:val="22"/>
              </w:rPr>
              <w:t>Bank of America, NA</w:t>
            </w:r>
          </w:p>
        </w:tc>
      </w:tr>
      <w:tr w:rsidR="00076595" w:rsidRPr="00727F99" w14:paraId="4FB810A8" w14:textId="77777777" w:rsidTr="008573EC">
        <w:trPr>
          <w:trHeight w:hRule="exact" w:val="744"/>
        </w:trPr>
        <w:tc>
          <w:tcPr>
            <w:tcW w:w="4477" w:type="dxa"/>
          </w:tcPr>
          <w:p w14:paraId="33DBCACA" w14:textId="77777777" w:rsidR="00076595" w:rsidRPr="00727F99" w:rsidRDefault="00076595" w:rsidP="008573EC">
            <w:pPr>
              <w:widowControl w:val="0"/>
              <w:autoSpaceDE w:val="0"/>
              <w:autoSpaceDN w:val="0"/>
              <w:spacing w:before="22"/>
              <w:ind w:left="27"/>
              <w:rPr>
                <w:rFonts w:ascii="Times New Roman" w:hAnsi="Times New Roman"/>
                <w:sz w:val="22"/>
                <w:szCs w:val="22"/>
              </w:rPr>
            </w:pPr>
            <w:r w:rsidRPr="00727F99">
              <w:rPr>
                <w:rFonts w:ascii="Times New Roman" w:hAnsi="Times New Roman"/>
                <w:sz w:val="22"/>
                <w:szCs w:val="22"/>
              </w:rPr>
              <w:t>Bank address:</w:t>
            </w:r>
          </w:p>
        </w:tc>
        <w:tc>
          <w:tcPr>
            <w:tcW w:w="4141" w:type="dxa"/>
          </w:tcPr>
          <w:p w14:paraId="11FF7DC7" w14:textId="77777777" w:rsidR="00076595" w:rsidRPr="00727F99" w:rsidRDefault="00076595" w:rsidP="008573EC">
            <w:pPr>
              <w:widowControl w:val="0"/>
              <w:autoSpaceDE w:val="0"/>
              <w:autoSpaceDN w:val="0"/>
              <w:spacing w:before="22"/>
              <w:ind w:left="1244"/>
              <w:rPr>
                <w:rFonts w:ascii="Times New Roman" w:hAnsi="Times New Roman"/>
                <w:sz w:val="22"/>
                <w:szCs w:val="22"/>
              </w:rPr>
            </w:pPr>
            <w:r w:rsidRPr="00727F99">
              <w:rPr>
                <w:rFonts w:ascii="Times New Roman" w:hAnsi="Times New Roman"/>
                <w:sz w:val="22"/>
                <w:szCs w:val="22"/>
              </w:rPr>
              <w:t>100 Federal Street</w:t>
            </w:r>
          </w:p>
          <w:p w14:paraId="1188FF55" w14:textId="77777777" w:rsidR="00076595" w:rsidRPr="00727F99" w:rsidRDefault="00076595" w:rsidP="008573EC">
            <w:pPr>
              <w:widowControl w:val="0"/>
              <w:autoSpaceDE w:val="0"/>
              <w:autoSpaceDN w:val="0"/>
              <w:spacing w:before="1"/>
              <w:ind w:left="1204"/>
              <w:rPr>
                <w:rFonts w:ascii="Times New Roman" w:hAnsi="Times New Roman"/>
                <w:sz w:val="22"/>
                <w:szCs w:val="22"/>
              </w:rPr>
            </w:pPr>
            <w:r w:rsidRPr="00727F99">
              <w:rPr>
                <w:rFonts w:ascii="Times New Roman" w:hAnsi="Times New Roman"/>
                <w:sz w:val="22"/>
                <w:szCs w:val="22"/>
              </w:rPr>
              <w:t>Boston, MA 02110</w:t>
            </w:r>
          </w:p>
        </w:tc>
      </w:tr>
      <w:tr w:rsidR="00076595" w:rsidRPr="00727F99" w14:paraId="752A6D13" w14:textId="77777777" w:rsidTr="008573EC">
        <w:trPr>
          <w:trHeight w:hRule="exact" w:val="494"/>
        </w:trPr>
        <w:tc>
          <w:tcPr>
            <w:tcW w:w="4477" w:type="dxa"/>
          </w:tcPr>
          <w:p w14:paraId="6363E062" w14:textId="77777777" w:rsidR="00076595" w:rsidRPr="00727F99" w:rsidRDefault="00076595" w:rsidP="008573EC">
            <w:pPr>
              <w:widowControl w:val="0"/>
              <w:autoSpaceDE w:val="0"/>
              <w:autoSpaceDN w:val="0"/>
              <w:spacing w:before="25"/>
              <w:ind w:left="27"/>
              <w:rPr>
                <w:rFonts w:ascii="Times New Roman" w:hAnsi="Times New Roman"/>
                <w:sz w:val="22"/>
                <w:szCs w:val="22"/>
              </w:rPr>
            </w:pPr>
            <w:r w:rsidRPr="00727F99">
              <w:rPr>
                <w:rFonts w:ascii="Times New Roman" w:hAnsi="Times New Roman"/>
                <w:sz w:val="22"/>
                <w:szCs w:val="22"/>
              </w:rPr>
              <w:t>Wire Payment ABA Routing Number:</w:t>
            </w:r>
          </w:p>
        </w:tc>
        <w:tc>
          <w:tcPr>
            <w:tcW w:w="4141" w:type="dxa"/>
          </w:tcPr>
          <w:p w14:paraId="09A40A43" w14:textId="77777777" w:rsidR="00076595" w:rsidRPr="00727F99" w:rsidRDefault="00076595" w:rsidP="008573EC">
            <w:pPr>
              <w:widowControl w:val="0"/>
              <w:autoSpaceDE w:val="0"/>
              <w:autoSpaceDN w:val="0"/>
              <w:spacing w:before="25"/>
              <w:ind w:left="286" w:right="304"/>
              <w:jc w:val="center"/>
              <w:rPr>
                <w:rFonts w:ascii="Times New Roman" w:hAnsi="Times New Roman"/>
                <w:sz w:val="22"/>
                <w:szCs w:val="22"/>
              </w:rPr>
            </w:pPr>
            <w:r w:rsidRPr="00727F99">
              <w:rPr>
                <w:rFonts w:ascii="Times New Roman" w:hAnsi="Times New Roman"/>
                <w:sz w:val="22"/>
                <w:szCs w:val="22"/>
              </w:rPr>
              <w:t>026 009 593</w:t>
            </w:r>
          </w:p>
        </w:tc>
      </w:tr>
      <w:tr w:rsidR="00076595" w:rsidRPr="00727F99" w14:paraId="47E5B684" w14:textId="77777777" w:rsidTr="008573EC">
        <w:trPr>
          <w:trHeight w:hRule="exact" w:val="492"/>
        </w:trPr>
        <w:tc>
          <w:tcPr>
            <w:tcW w:w="4477" w:type="dxa"/>
          </w:tcPr>
          <w:p w14:paraId="77A76FB4" w14:textId="77777777" w:rsidR="00076595" w:rsidRPr="00727F99" w:rsidRDefault="00076595" w:rsidP="008573EC">
            <w:pPr>
              <w:widowControl w:val="0"/>
              <w:autoSpaceDE w:val="0"/>
              <w:autoSpaceDN w:val="0"/>
              <w:spacing w:before="25"/>
              <w:ind w:left="27"/>
              <w:rPr>
                <w:rFonts w:ascii="Times New Roman" w:hAnsi="Times New Roman"/>
                <w:sz w:val="22"/>
                <w:szCs w:val="22"/>
              </w:rPr>
            </w:pPr>
            <w:r w:rsidRPr="00727F99">
              <w:rPr>
                <w:rFonts w:ascii="Times New Roman" w:hAnsi="Times New Roman"/>
                <w:sz w:val="22"/>
                <w:szCs w:val="22"/>
              </w:rPr>
              <w:t>Swift Code:</w:t>
            </w:r>
          </w:p>
        </w:tc>
        <w:tc>
          <w:tcPr>
            <w:tcW w:w="4141" w:type="dxa"/>
          </w:tcPr>
          <w:p w14:paraId="6D754BB1" w14:textId="77777777" w:rsidR="00076595" w:rsidRPr="00727F99" w:rsidRDefault="00076595" w:rsidP="008573EC">
            <w:pPr>
              <w:widowControl w:val="0"/>
              <w:autoSpaceDE w:val="0"/>
              <w:autoSpaceDN w:val="0"/>
              <w:spacing w:before="25"/>
              <w:ind w:left="286" w:right="300"/>
              <w:jc w:val="center"/>
              <w:rPr>
                <w:rFonts w:ascii="Times New Roman" w:hAnsi="Times New Roman"/>
                <w:sz w:val="22"/>
                <w:szCs w:val="22"/>
              </w:rPr>
            </w:pPr>
            <w:r w:rsidRPr="00727F99">
              <w:rPr>
                <w:rFonts w:ascii="Times New Roman" w:hAnsi="Times New Roman"/>
                <w:sz w:val="22"/>
                <w:szCs w:val="22"/>
              </w:rPr>
              <w:t>BOFAUS3N</w:t>
            </w:r>
          </w:p>
        </w:tc>
      </w:tr>
      <w:tr w:rsidR="00076595" w:rsidRPr="00727F99" w14:paraId="6FF1A074" w14:textId="77777777" w:rsidTr="008573EC">
        <w:trPr>
          <w:trHeight w:hRule="exact" w:val="494"/>
        </w:trPr>
        <w:tc>
          <w:tcPr>
            <w:tcW w:w="4477" w:type="dxa"/>
          </w:tcPr>
          <w:p w14:paraId="5297D179" w14:textId="77777777" w:rsidR="00076595" w:rsidRPr="00727F99" w:rsidRDefault="00076595" w:rsidP="008573EC">
            <w:pPr>
              <w:widowControl w:val="0"/>
              <w:autoSpaceDE w:val="0"/>
              <w:autoSpaceDN w:val="0"/>
              <w:spacing w:before="25"/>
              <w:ind w:left="27"/>
              <w:rPr>
                <w:rFonts w:ascii="Times New Roman" w:hAnsi="Times New Roman"/>
                <w:sz w:val="22"/>
                <w:szCs w:val="22"/>
              </w:rPr>
            </w:pPr>
            <w:r w:rsidRPr="00727F99">
              <w:rPr>
                <w:rFonts w:ascii="Times New Roman" w:hAnsi="Times New Roman"/>
                <w:sz w:val="22"/>
                <w:szCs w:val="22"/>
              </w:rPr>
              <w:t>DDA Account Number:</w:t>
            </w:r>
          </w:p>
        </w:tc>
        <w:tc>
          <w:tcPr>
            <w:tcW w:w="4141" w:type="dxa"/>
          </w:tcPr>
          <w:p w14:paraId="254C01E6" w14:textId="77777777" w:rsidR="00076595" w:rsidRPr="00727F99" w:rsidRDefault="00076595" w:rsidP="008573EC">
            <w:pPr>
              <w:widowControl w:val="0"/>
              <w:autoSpaceDE w:val="0"/>
              <w:autoSpaceDN w:val="0"/>
              <w:spacing w:before="25"/>
              <w:ind w:left="286" w:right="310"/>
              <w:jc w:val="center"/>
              <w:rPr>
                <w:rFonts w:ascii="Times New Roman" w:hAnsi="Times New Roman"/>
                <w:sz w:val="22"/>
                <w:szCs w:val="22"/>
              </w:rPr>
            </w:pPr>
            <w:r w:rsidRPr="00727F99">
              <w:rPr>
                <w:rFonts w:ascii="Times New Roman" w:hAnsi="Times New Roman"/>
                <w:sz w:val="22"/>
                <w:szCs w:val="22"/>
              </w:rPr>
              <w:t># 004632424694 (MIT Incoming Wire)</w:t>
            </w:r>
          </w:p>
        </w:tc>
      </w:tr>
      <w:tr w:rsidR="00076595" w:rsidRPr="00727F99" w14:paraId="69F145DB" w14:textId="77777777" w:rsidTr="008573EC">
        <w:trPr>
          <w:trHeight w:hRule="exact" w:val="374"/>
        </w:trPr>
        <w:tc>
          <w:tcPr>
            <w:tcW w:w="4477" w:type="dxa"/>
          </w:tcPr>
          <w:p w14:paraId="23A5826B" w14:textId="77777777" w:rsidR="00076595" w:rsidRPr="00727F99" w:rsidRDefault="00076595" w:rsidP="008573EC">
            <w:pPr>
              <w:widowControl w:val="0"/>
              <w:autoSpaceDE w:val="0"/>
              <w:autoSpaceDN w:val="0"/>
              <w:spacing w:before="22"/>
              <w:ind w:left="27"/>
              <w:rPr>
                <w:rFonts w:ascii="Times New Roman" w:hAnsi="Times New Roman"/>
                <w:sz w:val="22"/>
                <w:szCs w:val="22"/>
              </w:rPr>
            </w:pPr>
            <w:r w:rsidRPr="00727F99">
              <w:rPr>
                <w:rFonts w:ascii="Times New Roman" w:hAnsi="Times New Roman"/>
                <w:sz w:val="22"/>
                <w:szCs w:val="22"/>
              </w:rPr>
              <w:t>ACH ABA Routing Number:</w:t>
            </w:r>
          </w:p>
        </w:tc>
        <w:tc>
          <w:tcPr>
            <w:tcW w:w="4141" w:type="dxa"/>
          </w:tcPr>
          <w:p w14:paraId="1F891B83" w14:textId="77777777" w:rsidR="00076595" w:rsidRPr="00727F99" w:rsidRDefault="00076595" w:rsidP="008573EC">
            <w:pPr>
              <w:widowControl w:val="0"/>
              <w:autoSpaceDE w:val="0"/>
              <w:autoSpaceDN w:val="0"/>
              <w:spacing w:before="22"/>
              <w:ind w:left="286" w:right="304"/>
              <w:jc w:val="center"/>
              <w:rPr>
                <w:rFonts w:ascii="Times New Roman" w:hAnsi="Times New Roman"/>
                <w:sz w:val="22"/>
                <w:szCs w:val="22"/>
              </w:rPr>
            </w:pPr>
            <w:r w:rsidRPr="00727F99">
              <w:rPr>
                <w:rFonts w:ascii="Times New Roman" w:hAnsi="Times New Roman"/>
                <w:sz w:val="22"/>
                <w:szCs w:val="22"/>
              </w:rPr>
              <w:t>011 000 138</w:t>
            </w:r>
          </w:p>
        </w:tc>
      </w:tr>
    </w:tbl>
    <w:p w14:paraId="6811D785" w14:textId="77777777" w:rsidR="00076595" w:rsidRPr="00727F99" w:rsidRDefault="00076595" w:rsidP="00076595">
      <w:pPr>
        <w:widowControl w:val="0"/>
        <w:autoSpaceDE w:val="0"/>
        <w:autoSpaceDN w:val="0"/>
        <w:spacing w:before="2"/>
        <w:rPr>
          <w:rFonts w:ascii="Times New Roman" w:hAnsi="Times New Roman"/>
          <w:sz w:val="17"/>
          <w:szCs w:val="22"/>
        </w:rPr>
      </w:pPr>
    </w:p>
    <w:p w14:paraId="0F85F7EA" w14:textId="77777777" w:rsidR="00076595" w:rsidRPr="00727F99" w:rsidRDefault="00076595" w:rsidP="00076595">
      <w:pPr>
        <w:widowControl w:val="0"/>
        <w:autoSpaceDE w:val="0"/>
        <w:autoSpaceDN w:val="0"/>
        <w:spacing w:before="91"/>
        <w:ind w:left="120" w:right="120" w:hanging="1"/>
        <w:jc w:val="both"/>
        <w:rPr>
          <w:rFonts w:ascii="Times New Roman" w:hAnsi="Times New Roman"/>
          <w:sz w:val="22"/>
          <w:szCs w:val="22"/>
        </w:rPr>
      </w:pPr>
      <w:r w:rsidRPr="00076595">
        <w:rPr>
          <w:rFonts w:ascii="Times New Roman" w:hAnsi="Times New Roman"/>
          <w:b/>
          <w:sz w:val="22"/>
          <w:szCs w:val="22"/>
        </w:rPr>
        <w:t>Please provide as much information as possible to identify the objective of the wire transfer, such as MIT Contact name, MIT department, MIT account number, project title or descriptor, to facilitate identification of the incoming wire transfer</w:t>
      </w:r>
      <w:r w:rsidRPr="00727F99">
        <w:rPr>
          <w:rFonts w:ascii="Times New Roman" w:hAnsi="Times New Roman"/>
          <w:sz w:val="22"/>
          <w:szCs w:val="22"/>
        </w:rPr>
        <w:t>. If there is limited space, the MIT Contact name and Project title are probably the minimum information needed to identify the objective for the wire transfer.</w:t>
      </w:r>
    </w:p>
    <w:p w14:paraId="21848362" w14:textId="77777777" w:rsidR="00076595" w:rsidRPr="00727F99" w:rsidRDefault="00076595" w:rsidP="00076595">
      <w:pPr>
        <w:widowControl w:val="0"/>
        <w:autoSpaceDE w:val="0"/>
        <w:autoSpaceDN w:val="0"/>
        <w:rPr>
          <w:rFonts w:ascii="Times New Roman" w:hAnsi="Times New Roman"/>
          <w:sz w:val="23"/>
          <w:szCs w:val="22"/>
        </w:rPr>
      </w:pPr>
    </w:p>
    <w:p w14:paraId="73B102FE" w14:textId="77777777" w:rsidR="00076595" w:rsidRDefault="00076595" w:rsidP="00076595">
      <w:pPr>
        <w:widowControl w:val="0"/>
        <w:autoSpaceDE w:val="0"/>
        <w:autoSpaceDN w:val="0"/>
        <w:ind w:left="120" w:right="118"/>
        <w:jc w:val="both"/>
        <w:rPr>
          <w:rFonts w:ascii="Times New Roman" w:hAnsi="Times New Roman"/>
          <w:w w:val="105"/>
          <w:sz w:val="22"/>
          <w:szCs w:val="22"/>
        </w:rPr>
      </w:pPr>
      <w:r w:rsidRPr="00727F99">
        <w:rPr>
          <w:rFonts w:ascii="Times New Roman" w:hAnsi="Times New Roman"/>
          <w:w w:val="105"/>
          <w:sz w:val="22"/>
          <w:szCs w:val="22"/>
        </w:rPr>
        <w:t>Please</w:t>
      </w:r>
      <w:r w:rsidRPr="00727F99">
        <w:rPr>
          <w:rFonts w:ascii="Times New Roman" w:hAnsi="Times New Roman"/>
          <w:spacing w:val="-28"/>
          <w:w w:val="105"/>
          <w:sz w:val="22"/>
          <w:szCs w:val="22"/>
        </w:rPr>
        <w:t xml:space="preserve"> </w:t>
      </w:r>
      <w:r w:rsidRPr="00727F99">
        <w:rPr>
          <w:rFonts w:ascii="Times New Roman" w:hAnsi="Times New Roman"/>
          <w:w w:val="105"/>
          <w:sz w:val="22"/>
          <w:szCs w:val="22"/>
        </w:rPr>
        <w:t>send</w:t>
      </w:r>
      <w:r w:rsidRPr="00727F99">
        <w:rPr>
          <w:rFonts w:ascii="Times New Roman" w:hAnsi="Times New Roman"/>
          <w:spacing w:val="-28"/>
          <w:w w:val="105"/>
          <w:sz w:val="22"/>
          <w:szCs w:val="22"/>
        </w:rPr>
        <w:t xml:space="preserve"> </w:t>
      </w:r>
      <w:r w:rsidRPr="00727F99">
        <w:rPr>
          <w:rFonts w:ascii="Times New Roman" w:hAnsi="Times New Roman"/>
          <w:w w:val="105"/>
          <w:sz w:val="22"/>
          <w:szCs w:val="22"/>
        </w:rPr>
        <w:t>any</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remittance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advice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to</w:t>
      </w:r>
      <w:r w:rsidRPr="00727F99">
        <w:rPr>
          <w:rFonts w:ascii="Times New Roman" w:hAnsi="Times New Roman"/>
          <w:spacing w:val="-28"/>
          <w:w w:val="105"/>
          <w:sz w:val="22"/>
          <w:szCs w:val="22"/>
        </w:rPr>
        <w:t xml:space="preserve"> </w:t>
      </w:r>
      <w:hyperlink r:id="rId12">
        <w:r w:rsidRPr="00727F99">
          <w:rPr>
            <w:rFonts w:ascii="Times New Roman" w:hAnsi="Times New Roman"/>
            <w:w w:val="105"/>
            <w:sz w:val="22"/>
            <w:szCs w:val="22"/>
          </w:rPr>
          <w:t>wire-transfers@mit.edu.</w:t>
        </w:r>
      </w:hyperlink>
      <w:r w:rsidRPr="00727F99">
        <w:rPr>
          <w:rFonts w:ascii="Times New Roman" w:hAnsi="Times New Roman"/>
          <w:spacing w:val="-28"/>
          <w:w w:val="105"/>
          <w:sz w:val="22"/>
          <w:szCs w:val="22"/>
        </w:rPr>
        <w:t xml:space="preserve"> </w:t>
      </w:r>
      <w:r w:rsidRPr="00727F99">
        <w:rPr>
          <w:rFonts w:ascii="Times New Roman" w:hAnsi="Times New Roman"/>
          <w:w w:val="105"/>
          <w:sz w:val="22"/>
          <w:szCs w:val="22"/>
        </w:rPr>
        <w:t>Where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remittance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is</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not</w:t>
      </w:r>
      <w:r w:rsidRPr="00727F99">
        <w:rPr>
          <w:rFonts w:ascii="Times New Roman" w:hAnsi="Times New Roman"/>
          <w:spacing w:val="-28"/>
          <w:w w:val="105"/>
          <w:sz w:val="22"/>
          <w:szCs w:val="22"/>
        </w:rPr>
        <w:t xml:space="preserve"> </w:t>
      </w:r>
      <w:r w:rsidRPr="00727F99">
        <w:rPr>
          <w:rFonts w:ascii="Times New Roman" w:hAnsi="Times New Roman"/>
          <w:w w:val="105"/>
          <w:sz w:val="22"/>
          <w:szCs w:val="22"/>
        </w:rPr>
        <w:t>available, please</w:t>
      </w:r>
      <w:r w:rsidRPr="00727F99">
        <w:rPr>
          <w:rFonts w:ascii="Times New Roman" w:hAnsi="Times New Roman"/>
          <w:spacing w:val="-20"/>
          <w:w w:val="105"/>
          <w:sz w:val="22"/>
          <w:szCs w:val="22"/>
        </w:rPr>
        <w:t xml:space="preserve"> </w:t>
      </w:r>
      <w:r w:rsidRPr="00727F99">
        <w:rPr>
          <w:rFonts w:ascii="Times New Roman" w:hAnsi="Times New Roman"/>
          <w:w w:val="105"/>
          <w:sz w:val="22"/>
          <w:szCs w:val="22"/>
        </w:rPr>
        <w:t>provide</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your</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company</w:t>
      </w:r>
      <w:r w:rsidRPr="00727F99">
        <w:rPr>
          <w:rFonts w:ascii="Times New Roman" w:hAnsi="Times New Roman"/>
          <w:spacing w:val="-23"/>
          <w:w w:val="105"/>
          <w:sz w:val="22"/>
          <w:szCs w:val="22"/>
        </w:rPr>
        <w:t xml:space="preserve"> </w:t>
      </w:r>
      <w:r w:rsidRPr="00727F99">
        <w:rPr>
          <w:rFonts w:ascii="Times New Roman" w:hAnsi="Times New Roman"/>
          <w:w w:val="105"/>
          <w:sz w:val="22"/>
          <w:szCs w:val="22"/>
        </w:rPr>
        <w:t>name,</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0"/>
          <w:w w:val="105"/>
          <w:sz w:val="22"/>
          <w:szCs w:val="22"/>
        </w:rPr>
        <w:t xml:space="preserve"> </w:t>
      </w:r>
      <w:r w:rsidRPr="00727F99">
        <w:rPr>
          <w:rFonts w:ascii="Times New Roman" w:hAnsi="Times New Roman"/>
          <w:w w:val="105"/>
          <w:sz w:val="22"/>
          <w:szCs w:val="22"/>
        </w:rPr>
        <w:t>name</w:t>
      </w:r>
      <w:r w:rsidRPr="00727F99">
        <w:rPr>
          <w:rFonts w:ascii="Times New Roman" w:hAnsi="Times New Roman"/>
          <w:spacing w:val="-20"/>
          <w:w w:val="105"/>
          <w:sz w:val="22"/>
          <w:szCs w:val="22"/>
        </w:rPr>
        <w:t xml:space="preserve"> </w:t>
      </w:r>
      <w:r w:rsidRPr="00727F99">
        <w:rPr>
          <w:rFonts w:ascii="Times New Roman" w:hAnsi="Times New Roman"/>
          <w:w w:val="105"/>
          <w:sz w:val="22"/>
          <w:szCs w:val="22"/>
        </w:rPr>
        <w:t>of</w:t>
      </w:r>
      <w:r w:rsidRPr="00727F99">
        <w:rPr>
          <w:rFonts w:ascii="Times New Roman" w:hAnsi="Times New Roman"/>
          <w:spacing w:val="-20"/>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bank</w:t>
      </w:r>
      <w:r w:rsidRPr="00727F99">
        <w:rPr>
          <w:rFonts w:ascii="Times New Roman" w:hAnsi="Times New Roman"/>
          <w:spacing w:val="-23"/>
          <w:w w:val="105"/>
          <w:sz w:val="22"/>
          <w:szCs w:val="22"/>
        </w:rPr>
        <w:t xml:space="preserve"> </w:t>
      </w:r>
      <w:r w:rsidRPr="00727F99">
        <w:rPr>
          <w:rFonts w:ascii="Times New Roman" w:hAnsi="Times New Roman"/>
          <w:w w:val="105"/>
          <w:sz w:val="22"/>
          <w:szCs w:val="22"/>
        </w:rPr>
        <w:t>or</w:t>
      </w:r>
      <w:r w:rsidRPr="00727F99">
        <w:rPr>
          <w:rFonts w:ascii="Times New Roman" w:hAnsi="Times New Roman"/>
          <w:spacing w:val="-20"/>
          <w:w w:val="105"/>
          <w:sz w:val="22"/>
          <w:szCs w:val="22"/>
        </w:rPr>
        <w:t xml:space="preserve"> </w:t>
      </w:r>
      <w:r w:rsidRPr="00727F99">
        <w:rPr>
          <w:rFonts w:ascii="Times New Roman" w:hAnsi="Times New Roman"/>
          <w:w w:val="105"/>
          <w:sz w:val="22"/>
          <w:szCs w:val="22"/>
        </w:rPr>
        <w:t>party</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wiring</w:t>
      </w:r>
      <w:r w:rsidRPr="00727F99">
        <w:rPr>
          <w:rFonts w:ascii="Times New Roman" w:hAnsi="Times New Roman"/>
          <w:spacing w:val="-23"/>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money,</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1"/>
          <w:w w:val="105"/>
          <w:sz w:val="22"/>
          <w:szCs w:val="22"/>
        </w:rPr>
        <w:t xml:space="preserve"> </w:t>
      </w:r>
      <w:r w:rsidRPr="00727F99">
        <w:rPr>
          <w:rFonts w:ascii="Times New Roman" w:hAnsi="Times New Roman"/>
          <w:w w:val="105"/>
          <w:sz w:val="22"/>
          <w:szCs w:val="22"/>
        </w:rPr>
        <w:t>amount of</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36"/>
          <w:w w:val="105"/>
          <w:sz w:val="22"/>
          <w:szCs w:val="22"/>
        </w:rPr>
        <w:t xml:space="preserve"> </w:t>
      </w:r>
      <w:r w:rsidRPr="00727F99">
        <w:rPr>
          <w:rFonts w:ascii="Times New Roman" w:hAnsi="Times New Roman"/>
          <w:w w:val="105"/>
          <w:sz w:val="22"/>
          <w:szCs w:val="22"/>
        </w:rPr>
        <w:t>wire,</w:t>
      </w:r>
      <w:r w:rsidRPr="00727F99">
        <w:rPr>
          <w:rFonts w:ascii="Times New Roman" w:hAnsi="Times New Roman"/>
          <w:spacing w:val="-37"/>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MIT</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Contact</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name,</w:t>
      </w:r>
      <w:r w:rsidRPr="00727F99">
        <w:rPr>
          <w:rFonts w:ascii="Times New Roman" w:hAnsi="Times New Roman"/>
          <w:spacing w:val="-37"/>
          <w:w w:val="105"/>
          <w:sz w:val="22"/>
          <w:szCs w:val="22"/>
        </w:rPr>
        <w:t xml:space="preserve"> </w:t>
      </w:r>
      <w:r w:rsidRPr="00727F99">
        <w:rPr>
          <w:rFonts w:ascii="Times New Roman" w:hAnsi="Times New Roman"/>
          <w:w w:val="105"/>
          <w:sz w:val="22"/>
          <w:szCs w:val="22"/>
        </w:rPr>
        <w:t>Project</w:t>
      </w:r>
      <w:r w:rsidRPr="00727F99">
        <w:rPr>
          <w:rFonts w:ascii="Times New Roman" w:hAnsi="Times New Roman"/>
          <w:spacing w:val="-38"/>
          <w:w w:val="105"/>
          <w:sz w:val="22"/>
          <w:szCs w:val="22"/>
        </w:rPr>
        <w:t xml:space="preserve"> </w:t>
      </w:r>
      <w:r w:rsidRPr="00727F99">
        <w:rPr>
          <w:rFonts w:ascii="Times New Roman" w:hAnsi="Times New Roman"/>
          <w:w w:val="105"/>
          <w:sz w:val="22"/>
          <w:szCs w:val="22"/>
        </w:rPr>
        <w:t>title</w:t>
      </w:r>
      <w:r w:rsidRPr="00727F99">
        <w:rPr>
          <w:rFonts w:ascii="Times New Roman" w:hAnsi="Times New Roman"/>
          <w:spacing w:val="-36"/>
          <w:w w:val="105"/>
          <w:sz w:val="22"/>
          <w:szCs w:val="22"/>
        </w:rPr>
        <w:t xml:space="preserve"> </w:t>
      </w:r>
      <w:r w:rsidRPr="00727F99">
        <w:rPr>
          <w:rFonts w:ascii="Times New Roman" w:hAnsi="Times New Roman"/>
          <w:w w:val="105"/>
          <w:sz w:val="22"/>
          <w:szCs w:val="22"/>
        </w:rPr>
        <w:t>and/or</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account</w:t>
      </w:r>
      <w:r w:rsidRPr="00727F99">
        <w:rPr>
          <w:rFonts w:ascii="Times New Roman" w:hAnsi="Times New Roman"/>
          <w:spacing w:val="-35"/>
          <w:w w:val="105"/>
          <w:sz w:val="22"/>
          <w:szCs w:val="22"/>
        </w:rPr>
        <w:t xml:space="preserve"> </w:t>
      </w:r>
      <w:r w:rsidRPr="00727F99">
        <w:rPr>
          <w:rFonts w:ascii="Times New Roman" w:hAnsi="Times New Roman"/>
          <w:w w:val="105"/>
          <w:sz w:val="22"/>
          <w:szCs w:val="22"/>
        </w:rPr>
        <w:t>number</w:t>
      </w:r>
      <w:r w:rsidRPr="00727F99">
        <w:rPr>
          <w:rFonts w:ascii="Times New Roman" w:hAnsi="Times New Roman"/>
          <w:spacing w:val="-37"/>
          <w:w w:val="105"/>
          <w:sz w:val="22"/>
          <w:szCs w:val="22"/>
        </w:rPr>
        <w:t xml:space="preserve"> </w:t>
      </w:r>
      <w:r w:rsidRPr="00727F99">
        <w:rPr>
          <w:rFonts w:ascii="Times New Roman" w:hAnsi="Times New Roman"/>
          <w:w w:val="105"/>
          <w:sz w:val="22"/>
          <w:szCs w:val="22"/>
        </w:rPr>
        <w:t>to</w:t>
      </w:r>
      <w:r w:rsidRPr="00727F99">
        <w:rPr>
          <w:rFonts w:ascii="Times New Roman" w:hAnsi="Times New Roman"/>
          <w:spacing w:val="-37"/>
          <w:w w:val="105"/>
          <w:sz w:val="22"/>
          <w:szCs w:val="22"/>
        </w:rPr>
        <w:t xml:space="preserve"> </w:t>
      </w:r>
      <w:r w:rsidRPr="00727F99">
        <w:rPr>
          <w:rFonts w:ascii="Times New Roman" w:hAnsi="Times New Roman"/>
          <w:w w:val="105"/>
          <w:sz w:val="22"/>
          <w:szCs w:val="22"/>
        </w:rPr>
        <w:t>which</w:t>
      </w:r>
      <w:r w:rsidRPr="00727F99">
        <w:rPr>
          <w:rFonts w:ascii="Times New Roman" w:hAnsi="Times New Roman"/>
          <w:spacing w:val="-37"/>
          <w:w w:val="105"/>
          <w:sz w:val="22"/>
          <w:szCs w:val="22"/>
        </w:rPr>
        <w:t xml:space="preserve"> </w:t>
      </w:r>
      <w:r w:rsidRPr="00727F99">
        <w:rPr>
          <w:rFonts w:ascii="Times New Roman" w:hAnsi="Times New Roman"/>
          <w:w w:val="105"/>
          <w:sz w:val="22"/>
          <w:szCs w:val="22"/>
        </w:rPr>
        <w:t>this</w:t>
      </w:r>
      <w:r w:rsidRPr="00727F99">
        <w:rPr>
          <w:rFonts w:ascii="Times New Roman" w:hAnsi="Times New Roman"/>
          <w:spacing w:val="-36"/>
          <w:w w:val="105"/>
          <w:sz w:val="22"/>
          <w:szCs w:val="22"/>
        </w:rPr>
        <w:t xml:space="preserve"> </w:t>
      </w:r>
      <w:r w:rsidRPr="00727F99">
        <w:rPr>
          <w:rFonts w:ascii="Times New Roman" w:hAnsi="Times New Roman"/>
          <w:w w:val="105"/>
          <w:sz w:val="22"/>
          <w:szCs w:val="22"/>
        </w:rPr>
        <w:t>money</w:t>
      </w:r>
      <w:r w:rsidRPr="00727F99">
        <w:rPr>
          <w:rFonts w:ascii="Times New Roman" w:hAnsi="Times New Roman"/>
          <w:spacing w:val="-38"/>
          <w:w w:val="105"/>
          <w:sz w:val="22"/>
          <w:szCs w:val="22"/>
        </w:rPr>
        <w:t xml:space="preserve"> </w:t>
      </w:r>
      <w:r w:rsidRPr="00727F99">
        <w:rPr>
          <w:rFonts w:ascii="Times New Roman" w:hAnsi="Times New Roman"/>
          <w:w w:val="105"/>
          <w:sz w:val="22"/>
          <w:szCs w:val="22"/>
        </w:rPr>
        <w:t>should be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transferred,</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and</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date</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when</w:t>
      </w:r>
      <w:r w:rsidRPr="00727F99">
        <w:rPr>
          <w:rFonts w:ascii="Times New Roman" w:hAnsi="Times New Roman"/>
          <w:spacing w:val="-31"/>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wire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is</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expected</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to</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be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made.</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Please</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include</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a</w:t>
      </w:r>
      <w:r w:rsidRPr="00727F99">
        <w:rPr>
          <w:rFonts w:ascii="Times New Roman" w:hAnsi="Times New Roman"/>
          <w:spacing w:val="-31"/>
          <w:w w:val="105"/>
          <w:sz w:val="22"/>
          <w:szCs w:val="22"/>
        </w:rPr>
        <w:t xml:space="preserve"> </w:t>
      </w:r>
      <w:r w:rsidRPr="00727F99">
        <w:rPr>
          <w:rFonts w:ascii="Times New Roman" w:hAnsi="Times New Roman"/>
          <w:w w:val="105"/>
          <w:sz w:val="22"/>
          <w:szCs w:val="22"/>
        </w:rPr>
        <w:t>contact</w:t>
      </w:r>
      <w:r w:rsidRPr="00727F99">
        <w:rPr>
          <w:rFonts w:ascii="Times New Roman" w:hAnsi="Times New Roman"/>
          <w:spacing w:val="-30"/>
          <w:w w:val="105"/>
          <w:sz w:val="22"/>
          <w:szCs w:val="22"/>
        </w:rPr>
        <w:t xml:space="preserve"> </w:t>
      </w:r>
      <w:r w:rsidRPr="00727F99">
        <w:rPr>
          <w:rFonts w:ascii="Times New Roman" w:hAnsi="Times New Roman"/>
          <w:w w:val="105"/>
          <w:sz w:val="22"/>
          <w:szCs w:val="22"/>
        </w:rPr>
        <w:t>name</w:t>
      </w:r>
      <w:r w:rsidRPr="00727F99">
        <w:rPr>
          <w:rFonts w:ascii="Times New Roman" w:hAnsi="Times New Roman"/>
          <w:spacing w:val="-29"/>
          <w:w w:val="105"/>
          <w:sz w:val="22"/>
          <w:szCs w:val="22"/>
        </w:rPr>
        <w:t xml:space="preserve"> </w:t>
      </w:r>
      <w:r w:rsidRPr="00727F99">
        <w:rPr>
          <w:rFonts w:ascii="Times New Roman" w:hAnsi="Times New Roman"/>
          <w:w w:val="105"/>
          <w:sz w:val="22"/>
          <w:szCs w:val="22"/>
        </w:rPr>
        <w:t>at the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MIT</w:t>
      </w:r>
      <w:r w:rsidRPr="00727F99">
        <w:rPr>
          <w:rFonts w:ascii="Times New Roman" w:hAnsi="Times New Roman"/>
          <w:spacing w:val="-24"/>
          <w:w w:val="105"/>
          <w:sz w:val="22"/>
          <w:szCs w:val="22"/>
        </w:rPr>
        <w:t xml:space="preserve"> </w:t>
      </w:r>
      <w:r w:rsidRPr="00727F99">
        <w:rPr>
          <w:rFonts w:ascii="Times New Roman" w:hAnsi="Times New Roman"/>
          <w:w w:val="105"/>
          <w:sz w:val="22"/>
          <w:szCs w:val="22"/>
        </w:rPr>
        <w:t>department</w:t>
      </w:r>
      <w:r w:rsidRPr="00727F99">
        <w:rPr>
          <w:rFonts w:ascii="Times New Roman" w:hAnsi="Times New Roman"/>
          <w:spacing w:val="-24"/>
          <w:w w:val="105"/>
          <w:sz w:val="22"/>
          <w:szCs w:val="22"/>
        </w:rPr>
        <w:t xml:space="preserve"> </w:t>
      </w:r>
      <w:r w:rsidRPr="00727F99">
        <w:rPr>
          <w:rFonts w:ascii="Times New Roman" w:hAnsi="Times New Roman"/>
          <w:w w:val="105"/>
          <w:sz w:val="22"/>
          <w:szCs w:val="22"/>
        </w:rPr>
        <w:t>in</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case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of</w:t>
      </w:r>
      <w:r w:rsidRPr="00727F99">
        <w:rPr>
          <w:rFonts w:ascii="Times New Roman" w:hAnsi="Times New Roman"/>
          <w:spacing w:val="-25"/>
          <w:w w:val="105"/>
          <w:sz w:val="22"/>
          <w:szCs w:val="22"/>
        </w:rPr>
        <w:t xml:space="preserve"> </w:t>
      </w:r>
      <w:r w:rsidRPr="00727F99">
        <w:rPr>
          <w:rFonts w:ascii="Times New Roman" w:hAnsi="Times New Roman"/>
          <w:w w:val="105"/>
          <w:sz w:val="22"/>
          <w:szCs w:val="22"/>
        </w:rPr>
        <w:t>questions</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and</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date</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when</w:t>
      </w:r>
      <w:r w:rsidRPr="00727F99">
        <w:rPr>
          <w:rFonts w:ascii="Times New Roman" w:hAnsi="Times New Roman"/>
          <w:spacing w:val="-26"/>
          <w:w w:val="105"/>
          <w:sz w:val="22"/>
          <w:szCs w:val="22"/>
        </w:rPr>
        <w:t xml:space="preserve"> </w:t>
      </w:r>
      <w:r w:rsidRPr="00727F99">
        <w:rPr>
          <w:rFonts w:ascii="Times New Roman" w:hAnsi="Times New Roman"/>
          <w:w w:val="105"/>
          <w:sz w:val="22"/>
          <w:szCs w:val="22"/>
        </w:rPr>
        <w:t>the</w:t>
      </w:r>
      <w:r w:rsidRPr="00727F99">
        <w:rPr>
          <w:rFonts w:ascii="Times New Roman" w:hAnsi="Times New Roman"/>
          <w:spacing w:val="-25"/>
          <w:w w:val="105"/>
          <w:sz w:val="22"/>
          <w:szCs w:val="22"/>
        </w:rPr>
        <w:t xml:space="preserve"> </w:t>
      </w:r>
      <w:r w:rsidRPr="00727F99">
        <w:rPr>
          <w:rFonts w:ascii="Times New Roman" w:hAnsi="Times New Roman"/>
          <w:w w:val="105"/>
          <w:sz w:val="22"/>
          <w:szCs w:val="22"/>
        </w:rPr>
        <w:t>wire</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is</w:t>
      </w:r>
      <w:r w:rsidRPr="00727F99">
        <w:rPr>
          <w:rFonts w:ascii="Times New Roman" w:hAnsi="Times New Roman"/>
          <w:spacing w:val="-24"/>
          <w:w w:val="105"/>
          <w:sz w:val="22"/>
          <w:szCs w:val="22"/>
        </w:rPr>
        <w:t xml:space="preserve"> </w:t>
      </w:r>
      <w:r w:rsidRPr="00727F99">
        <w:rPr>
          <w:rFonts w:ascii="Times New Roman" w:hAnsi="Times New Roman"/>
          <w:w w:val="105"/>
          <w:sz w:val="22"/>
          <w:szCs w:val="22"/>
        </w:rPr>
        <w:t>expected</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to</w:t>
      </w:r>
      <w:r w:rsidRPr="00727F99">
        <w:rPr>
          <w:rFonts w:ascii="Times New Roman" w:hAnsi="Times New Roman"/>
          <w:spacing w:val="-27"/>
          <w:w w:val="105"/>
          <w:sz w:val="22"/>
          <w:szCs w:val="22"/>
        </w:rPr>
        <w:t xml:space="preserve"> </w:t>
      </w:r>
      <w:r w:rsidRPr="00727F99">
        <w:rPr>
          <w:rFonts w:ascii="Times New Roman" w:hAnsi="Times New Roman"/>
          <w:w w:val="105"/>
          <w:sz w:val="22"/>
          <w:szCs w:val="22"/>
        </w:rPr>
        <w:t>be</w:t>
      </w:r>
      <w:r w:rsidRPr="00727F99">
        <w:rPr>
          <w:rFonts w:ascii="Times New Roman" w:hAnsi="Times New Roman"/>
          <w:spacing w:val="-25"/>
          <w:w w:val="105"/>
          <w:sz w:val="22"/>
          <w:szCs w:val="22"/>
        </w:rPr>
        <w:t xml:space="preserve"> </w:t>
      </w:r>
      <w:r w:rsidRPr="00727F99">
        <w:rPr>
          <w:rFonts w:ascii="Times New Roman" w:hAnsi="Times New Roman"/>
          <w:w w:val="105"/>
          <w:sz w:val="22"/>
          <w:szCs w:val="22"/>
        </w:rPr>
        <w:t>made.</w:t>
      </w:r>
    </w:p>
    <w:p w14:paraId="68CCB38C" w14:textId="77777777" w:rsidR="001A55EE" w:rsidRDefault="001A55EE" w:rsidP="00076595">
      <w:pPr>
        <w:widowControl w:val="0"/>
        <w:autoSpaceDE w:val="0"/>
        <w:autoSpaceDN w:val="0"/>
        <w:ind w:left="120" w:right="118"/>
        <w:jc w:val="both"/>
        <w:rPr>
          <w:rFonts w:ascii="Times New Roman" w:hAnsi="Times New Roman"/>
          <w:w w:val="105"/>
          <w:sz w:val="22"/>
          <w:szCs w:val="22"/>
        </w:rPr>
      </w:pPr>
    </w:p>
    <w:p w14:paraId="1010E3A5" w14:textId="77777777" w:rsidR="001A55EE" w:rsidRPr="001A55EE" w:rsidRDefault="001A55EE" w:rsidP="00076595">
      <w:pPr>
        <w:widowControl w:val="0"/>
        <w:autoSpaceDE w:val="0"/>
        <w:autoSpaceDN w:val="0"/>
        <w:ind w:left="120" w:right="118"/>
        <w:jc w:val="both"/>
        <w:rPr>
          <w:rFonts w:ascii="Times New Roman" w:hAnsi="Times New Roman"/>
          <w:i/>
          <w:sz w:val="22"/>
          <w:szCs w:val="22"/>
        </w:rPr>
      </w:pPr>
      <w:r>
        <w:rPr>
          <w:rFonts w:ascii="Times New Roman" w:hAnsi="Times New Roman"/>
          <w:w w:val="105"/>
          <w:sz w:val="22"/>
          <w:szCs w:val="22"/>
        </w:rPr>
        <w:t xml:space="preserve">If User is a government entity, please see </w:t>
      </w:r>
      <w:hyperlink r:id="rId13" w:history="1">
        <w:r w:rsidRPr="00186F0E">
          <w:rPr>
            <w:rStyle w:val="Hyperlink"/>
            <w:rFonts w:ascii="Times New Roman" w:hAnsi="Times New Roman"/>
            <w:w w:val="105"/>
            <w:sz w:val="22"/>
            <w:szCs w:val="22"/>
          </w:rPr>
          <w:t>https://vpf.mit.edu/wire-transfer-payments</w:t>
        </w:r>
      </w:hyperlink>
      <w:r>
        <w:rPr>
          <w:rFonts w:ascii="Times New Roman" w:hAnsi="Times New Roman"/>
          <w:w w:val="105"/>
          <w:sz w:val="22"/>
          <w:szCs w:val="22"/>
        </w:rPr>
        <w:t xml:space="preserve"> </w:t>
      </w:r>
      <w:r>
        <w:rPr>
          <w:rFonts w:ascii="Times New Roman" w:hAnsi="Times New Roman"/>
          <w:i/>
          <w:w w:val="105"/>
          <w:sz w:val="22"/>
          <w:szCs w:val="22"/>
        </w:rPr>
        <w:t>Make a wire transfer on behalf of a government entity.</w:t>
      </w:r>
    </w:p>
    <w:p w14:paraId="72F9E5FD" w14:textId="77777777" w:rsidR="00076595" w:rsidRPr="00E37F9F" w:rsidRDefault="00076595" w:rsidP="00076595">
      <w:pPr>
        <w:jc w:val="center"/>
        <w:rPr>
          <w:rFonts w:ascii="Arial" w:hAnsi="Arial" w:cs="Arial"/>
          <w:sz w:val="20"/>
        </w:rPr>
      </w:pPr>
    </w:p>
    <w:p w14:paraId="77F90BD3" w14:textId="77777777" w:rsidR="00076595" w:rsidRDefault="00076595" w:rsidP="00076595">
      <w:pPr>
        <w:jc w:val="center"/>
        <w:rPr>
          <w:rFonts w:ascii="Arial" w:hAnsi="Arial" w:cs="Arial"/>
          <w:b/>
          <w:sz w:val="20"/>
        </w:rPr>
      </w:pPr>
    </w:p>
    <w:p w14:paraId="284793AB" w14:textId="77777777" w:rsidR="0078723F" w:rsidRPr="00AB284E" w:rsidRDefault="0078723F" w:rsidP="00AB284E">
      <w:pPr>
        <w:rPr>
          <w:rFonts w:ascii="Arial" w:hAnsi="Arial"/>
          <w:sz w:val="20"/>
        </w:rPr>
      </w:pPr>
    </w:p>
    <w:sectPr w:rsidR="0078723F" w:rsidRPr="00AB284E" w:rsidSect="00B53527">
      <w:headerReference w:type="default" r:id="rId14"/>
      <w:footerReference w:type="even" r:id="rId15"/>
      <w:footerReference w:type="default" r:id="rId16"/>
      <w:footerReference w:type="first" r:id="rId17"/>
      <w:pgSz w:w="12240" w:h="15840"/>
      <w:pgMar w:top="158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31D9" w14:textId="77777777" w:rsidR="000D7CD3" w:rsidRDefault="000D7CD3">
      <w:r>
        <w:separator/>
      </w:r>
    </w:p>
  </w:endnote>
  <w:endnote w:type="continuationSeparator" w:id="0">
    <w:p w14:paraId="75CB4ADE" w14:textId="77777777" w:rsidR="000D7CD3" w:rsidRDefault="000D7CD3">
      <w:r>
        <w:continuationSeparator/>
      </w:r>
    </w:p>
  </w:endnote>
  <w:endnote w:type="continuationNotice" w:id="1">
    <w:p w14:paraId="20143939" w14:textId="77777777" w:rsidR="000D7CD3" w:rsidRDefault="000D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New York">
    <w:altName w:val="Tahoma"/>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89B9" w14:textId="77777777" w:rsidR="00452FCF" w:rsidRPr="0098244B" w:rsidRDefault="00452FCF" w:rsidP="00392994">
    <w:pPr>
      <w:pStyle w:val="Footer"/>
      <w:rPr>
        <w:rStyle w:val="PageNumber"/>
      </w:rPr>
    </w:pPr>
    <w:r>
      <w:rPr>
        <w:rStyle w:val="FHEDocID"/>
      </w:rPr>
      <w:fldChar w:fldCharType="begin"/>
    </w:r>
    <w:r>
      <w:rPr>
        <w:rStyle w:val="FHEDocID"/>
      </w:rPr>
      <w:instrText xml:space="preserve"> DOCPROPERTY "DOCID" \* MERGEFORMAT </w:instrText>
    </w:r>
    <w:r>
      <w:rPr>
        <w:rStyle w:val="FHEDocID"/>
      </w:rPr>
      <w:fldChar w:fldCharType="separate"/>
    </w:r>
    <w:r>
      <w:rPr>
        <w:rStyle w:val="FHEDocID"/>
      </w:rPr>
      <w:t>19/397025.2</w:t>
    </w:r>
    <w:r>
      <w:rPr>
        <w:rStyle w:val="FHEDocID"/>
      </w:rPr>
      <w:fldChar w:fldCharType="end"/>
    </w:r>
    <w:r>
      <w:rPr>
        <w:rStyle w:val="FHEDocID"/>
      </w:rPr>
      <w:fldChar w:fldCharType="begin"/>
    </w:r>
    <w:r>
      <w:rPr>
        <w:rStyle w:val="FHEDocID"/>
      </w:rPr>
      <w:instrText xml:space="preserve">PAGE  </w:instrText>
    </w:r>
    <w:r>
      <w:rPr>
        <w:rStyle w:val="FHEDocID"/>
      </w:rPr>
      <w:fldChar w:fldCharType="separate"/>
    </w:r>
    <w:r>
      <w:rPr>
        <w:rStyle w:val="FHEDocID"/>
      </w:rPr>
      <w:t>2</w:t>
    </w:r>
    <w:r>
      <w:rPr>
        <w:rStyle w:val="FHEDocID"/>
      </w:rPr>
      <w:fldChar w:fldCharType="end"/>
    </w:r>
  </w:p>
  <w:bookmarkStart w:id="1" w:name="_iDocIDFielda47bc1b3-1ad7-4b82-abc6-da79"/>
  <w:p w14:paraId="317D3DD3" w14:textId="77777777" w:rsidR="00452FCF" w:rsidRDefault="00452FCF">
    <w:pPr>
      <w:pStyle w:val="DocID"/>
    </w:pPr>
    <w:r>
      <w:fldChar w:fldCharType="begin"/>
    </w:r>
    <w:r>
      <w:instrText xml:space="preserve">  DOCPROPERTY "CUS_DocIDChunk0" </w:instrText>
    </w:r>
    <w:r>
      <w:fldChar w:fldCharType="separate"/>
    </w:r>
    <w:r>
      <w:rPr>
        <w:noProof/>
      </w:rPr>
      <w:t>889042.v1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C490" w14:textId="73B67B60" w:rsidR="00452FCF" w:rsidRDefault="00452FCF" w:rsidP="00392994">
    <w:pPr>
      <w:pStyle w:val="Footer"/>
      <w:jc w:val="right"/>
    </w:pPr>
    <w:r>
      <w:fldChar w:fldCharType="begin"/>
    </w:r>
    <w:r>
      <w:instrText xml:space="preserve"> PAGE   \* MERGEFORMAT </w:instrText>
    </w:r>
    <w:r>
      <w:fldChar w:fldCharType="separate"/>
    </w:r>
    <w:r w:rsidR="008A507C">
      <w:rPr>
        <w:noProof/>
      </w:rPr>
      <w:t>7</w:t>
    </w:r>
    <w:r>
      <w:rPr>
        <w:noProof/>
      </w:rPr>
      <w:fldChar w:fldCharType="end"/>
    </w:r>
  </w:p>
  <w:p w14:paraId="59F7ACDD" w14:textId="77777777" w:rsidR="00452FCF" w:rsidRPr="00A14001" w:rsidRDefault="00452FCF" w:rsidP="00392994">
    <w:pPr>
      <w:pStyle w:val="Footer"/>
      <w:tabs>
        <w:tab w:val="clear" w:pos="4320"/>
        <w:tab w:val="left" w:pos="8640"/>
      </w:tabs>
      <w:rPr>
        <w:rFonts w:ascii="Arial" w:hAnsi="Arial" w:cs="Arial"/>
      </w:rPr>
    </w:pPr>
    <w:r>
      <w:tab/>
    </w:r>
  </w:p>
  <w:bookmarkStart w:id="2" w:name="_iDocIDFieldb47a1d3a-b871-471d-adf9-74a9"/>
  <w:p w14:paraId="0DAF9159" w14:textId="77777777" w:rsidR="00452FCF" w:rsidRDefault="00452FCF">
    <w:pPr>
      <w:pStyle w:val="DocID"/>
    </w:pPr>
    <w:r>
      <w:fldChar w:fldCharType="begin"/>
    </w:r>
    <w:r>
      <w:instrText xml:space="preserve">  DOCPROPERTY "CUS_DocIDChunk0" </w:instrText>
    </w:r>
    <w:r>
      <w:fldChar w:fldCharType="separate"/>
    </w:r>
    <w:r>
      <w:rPr>
        <w:noProof/>
      </w:rPr>
      <w:t>889042.v1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AB5B" w14:textId="77777777" w:rsidR="00452FCF" w:rsidRDefault="00452FCF" w:rsidP="00392994">
    <w:pPr>
      <w:pStyle w:val="Footer"/>
    </w:pPr>
    <w:r>
      <w:rPr>
        <w:rStyle w:val="FHEDocID"/>
      </w:rPr>
      <w:fldChar w:fldCharType="begin"/>
    </w:r>
    <w:r>
      <w:rPr>
        <w:rStyle w:val="FHEDocID"/>
      </w:rPr>
      <w:instrText xml:space="preserve"> DOCPROPERTY "DOCID" \* MERGEFORMAT </w:instrText>
    </w:r>
    <w:r>
      <w:rPr>
        <w:rStyle w:val="FHEDocID"/>
      </w:rPr>
      <w:fldChar w:fldCharType="separate"/>
    </w:r>
    <w:r>
      <w:rPr>
        <w:rStyle w:val="FHEDocID"/>
      </w:rPr>
      <w:t>19/397025.2</w:t>
    </w:r>
    <w:r>
      <w:rPr>
        <w:rStyle w:val="FHEDocID"/>
      </w:rPr>
      <w:fldChar w:fldCharType="end"/>
    </w:r>
  </w:p>
  <w:bookmarkStart w:id="3" w:name="_iDocIDField24f545e5-8fba-4b59-8ae2-fe61"/>
  <w:p w14:paraId="69F5AF4D" w14:textId="77777777" w:rsidR="00452FCF" w:rsidRDefault="00452FCF">
    <w:pPr>
      <w:pStyle w:val="DocID"/>
    </w:pPr>
    <w:r>
      <w:fldChar w:fldCharType="begin"/>
    </w:r>
    <w:r>
      <w:instrText xml:space="preserve">  DOCPROPERTY "CUS_DocIDChunk0" </w:instrText>
    </w:r>
    <w:r>
      <w:fldChar w:fldCharType="separate"/>
    </w:r>
    <w:r>
      <w:rPr>
        <w:noProof/>
      </w:rPr>
      <w:t>889042.v1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9208" w14:textId="77777777" w:rsidR="000D7CD3" w:rsidRDefault="000D7CD3">
      <w:r>
        <w:separator/>
      </w:r>
    </w:p>
  </w:footnote>
  <w:footnote w:type="continuationSeparator" w:id="0">
    <w:p w14:paraId="6BD96FFA" w14:textId="77777777" w:rsidR="000D7CD3" w:rsidRDefault="000D7CD3">
      <w:r>
        <w:continuationSeparator/>
      </w:r>
    </w:p>
  </w:footnote>
  <w:footnote w:type="continuationNotice" w:id="1">
    <w:p w14:paraId="7F39AB27" w14:textId="77777777" w:rsidR="000D7CD3" w:rsidRDefault="000D7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CD81" w14:textId="77777777" w:rsidR="00B53527" w:rsidRDefault="00B535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E6D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018BB"/>
    <w:multiLevelType w:val="hybridMultilevel"/>
    <w:tmpl w:val="7058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891304"/>
    <w:multiLevelType w:val="hybridMultilevel"/>
    <w:tmpl w:val="A606B9AA"/>
    <w:lvl w:ilvl="0" w:tplc="AE66330E">
      <w:start w:val="2"/>
      <w:numFmt w:val="decimal"/>
      <w:lvlText w:val="(%1)"/>
      <w:lvlJc w:val="left"/>
      <w:pPr>
        <w:tabs>
          <w:tab w:val="num" w:pos="1080"/>
        </w:tabs>
        <w:ind w:left="1080" w:hanging="720"/>
      </w:pPr>
      <w:rPr>
        <w:rFonts w:hint="default"/>
      </w:rPr>
    </w:lvl>
    <w:lvl w:ilvl="1" w:tplc="108871EE" w:tentative="1">
      <w:start w:val="1"/>
      <w:numFmt w:val="lowerLetter"/>
      <w:lvlText w:val="%2."/>
      <w:lvlJc w:val="left"/>
      <w:pPr>
        <w:tabs>
          <w:tab w:val="num" w:pos="1440"/>
        </w:tabs>
        <w:ind w:left="1440" w:hanging="360"/>
      </w:pPr>
    </w:lvl>
    <w:lvl w:ilvl="2" w:tplc="157C7E54" w:tentative="1">
      <w:start w:val="1"/>
      <w:numFmt w:val="lowerRoman"/>
      <w:lvlText w:val="%3."/>
      <w:lvlJc w:val="right"/>
      <w:pPr>
        <w:tabs>
          <w:tab w:val="num" w:pos="2160"/>
        </w:tabs>
        <w:ind w:left="2160" w:hanging="180"/>
      </w:pPr>
    </w:lvl>
    <w:lvl w:ilvl="3" w:tplc="DEC6E892" w:tentative="1">
      <w:start w:val="1"/>
      <w:numFmt w:val="decimal"/>
      <w:lvlText w:val="%4."/>
      <w:lvlJc w:val="left"/>
      <w:pPr>
        <w:tabs>
          <w:tab w:val="num" w:pos="2880"/>
        </w:tabs>
        <w:ind w:left="2880" w:hanging="360"/>
      </w:pPr>
    </w:lvl>
    <w:lvl w:ilvl="4" w:tplc="EA464426" w:tentative="1">
      <w:start w:val="1"/>
      <w:numFmt w:val="lowerLetter"/>
      <w:lvlText w:val="%5."/>
      <w:lvlJc w:val="left"/>
      <w:pPr>
        <w:tabs>
          <w:tab w:val="num" w:pos="3600"/>
        </w:tabs>
        <w:ind w:left="3600" w:hanging="360"/>
      </w:pPr>
    </w:lvl>
    <w:lvl w:ilvl="5" w:tplc="F4748ED6" w:tentative="1">
      <w:start w:val="1"/>
      <w:numFmt w:val="lowerRoman"/>
      <w:lvlText w:val="%6."/>
      <w:lvlJc w:val="right"/>
      <w:pPr>
        <w:tabs>
          <w:tab w:val="num" w:pos="4320"/>
        </w:tabs>
        <w:ind w:left="4320" w:hanging="180"/>
      </w:pPr>
    </w:lvl>
    <w:lvl w:ilvl="6" w:tplc="43685AFA" w:tentative="1">
      <w:start w:val="1"/>
      <w:numFmt w:val="decimal"/>
      <w:lvlText w:val="%7."/>
      <w:lvlJc w:val="left"/>
      <w:pPr>
        <w:tabs>
          <w:tab w:val="num" w:pos="5040"/>
        </w:tabs>
        <w:ind w:left="5040" w:hanging="360"/>
      </w:pPr>
    </w:lvl>
    <w:lvl w:ilvl="7" w:tplc="A4DE8332" w:tentative="1">
      <w:start w:val="1"/>
      <w:numFmt w:val="lowerLetter"/>
      <w:lvlText w:val="%8."/>
      <w:lvlJc w:val="left"/>
      <w:pPr>
        <w:tabs>
          <w:tab w:val="num" w:pos="5760"/>
        </w:tabs>
        <w:ind w:left="5760" w:hanging="360"/>
      </w:pPr>
    </w:lvl>
    <w:lvl w:ilvl="8" w:tplc="B73869C4" w:tentative="1">
      <w:start w:val="1"/>
      <w:numFmt w:val="lowerRoman"/>
      <w:lvlText w:val="%9."/>
      <w:lvlJc w:val="right"/>
      <w:pPr>
        <w:tabs>
          <w:tab w:val="num" w:pos="6480"/>
        </w:tabs>
        <w:ind w:left="6480" w:hanging="180"/>
      </w:pPr>
    </w:lvl>
  </w:abstractNum>
  <w:abstractNum w:abstractNumId="3" w15:restartNumberingAfterBreak="0">
    <w:nsid w:val="07115315"/>
    <w:multiLevelType w:val="hybridMultilevel"/>
    <w:tmpl w:val="B510A994"/>
    <w:lvl w:ilvl="0" w:tplc="FE720EF4">
      <w:start w:val="2"/>
      <w:numFmt w:val="lowerLetter"/>
      <w:lvlText w:val="(%1)"/>
      <w:lvlJc w:val="left"/>
      <w:pPr>
        <w:tabs>
          <w:tab w:val="num" w:pos="720"/>
        </w:tabs>
        <w:ind w:left="720" w:hanging="360"/>
      </w:pPr>
      <w:rPr>
        <w:rFonts w:hint="default"/>
        <w:u w:val="single"/>
      </w:rPr>
    </w:lvl>
    <w:lvl w:ilvl="1" w:tplc="E9006B76" w:tentative="1">
      <w:start w:val="1"/>
      <w:numFmt w:val="lowerLetter"/>
      <w:lvlText w:val="%2."/>
      <w:lvlJc w:val="left"/>
      <w:pPr>
        <w:tabs>
          <w:tab w:val="num" w:pos="1440"/>
        </w:tabs>
        <w:ind w:left="1440" w:hanging="360"/>
      </w:pPr>
    </w:lvl>
    <w:lvl w:ilvl="2" w:tplc="2610BD8C" w:tentative="1">
      <w:start w:val="1"/>
      <w:numFmt w:val="lowerRoman"/>
      <w:lvlText w:val="%3."/>
      <w:lvlJc w:val="right"/>
      <w:pPr>
        <w:tabs>
          <w:tab w:val="num" w:pos="2160"/>
        </w:tabs>
        <w:ind w:left="2160" w:hanging="180"/>
      </w:pPr>
    </w:lvl>
    <w:lvl w:ilvl="3" w:tplc="5754BEE6" w:tentative="1">
      <w:start w:val="1"/>
      <w:numFmt w:val="decimal"/>
      <w:lvlText w:val="%4."/>
      <w:lvlJc w:val="left"/>
      <w:pPr>
        <w:tabs>
          <w:tab w:val="num" w:pos="2880"/>
        </w:tabs>
        <w:ind w:left="2880" w:hanging="360"/>
      </w:pPr>
    </w:lvl>
    <w:lvl w:ilvl="4" w:tplc="F50EAC02" w:tentative="1">
      <w:start w:val="1"/>
      <w:numFmt w:val="lowerLetter"/>
      <w:lvlText w:val="%5."/>
      <w:lvlJc w:val="left"/>
      <w:pPr>
        <w:tabs>
          <w:tab w:val="num" w:pos="3600"/>
        </w:tabs>
        <w:ind w:left="3600" w:hanging="360"/>
      </w:pPr>
    </w:lvl>
    <w:lvl w:ilvl="5" w:tplc="5DFE33CA" w:tentative="1">
      <w:start w:val="1"/>
      <w:numFmt w:val="lowerRoman"/>
      <w:lvlText w:val="%6."/>
      <w:lvlJc w:val="right"/>
      <w:pPr>
        <w:tabs>
          <w:tab w:val="num" w:pos="4320"/>
        </w:tabs>
        <w:ind w:left="4320" w:hanging="180"/>
      </w:pPr>
    </w:lvl>
    <w:lvl w:ilvl="6" w:tplc="4AF40822" w:tentative="1">
      <w:start w:val="1"/>
      <w:numFmt w:val="decimal"/>
      <w:lvlText w:val="%7."/>
      <w:lvlJc w:val="left"/>
      <w:pPr>
        <w:tabs>
          <w:tab w:val="num" w:pos="5040"/>
        </w:tabs>
        <w:ind w:left="5040" w:hanging="360"/>
      </w:pPr>
    </w:lvl>
    <w:lvl w:ilvl="7" w:tplc="53F2C15A" w:tentative="1">
      <w:start w:val="1"/>
      <w:numFmt w:val="lowerLetter"/>
      <w:lvlText w:val="%8."/>
      <w:lvlJc w:val="left"/>
      <w:pPr>
        <w:tabs>
          <w:tab w:val="num" w:pos="5760"/>
        </w:tabs>
        <w:ind w:left="5760" w:hanging="360"/>
      </w:pPr>
    </w:lvl>
    <w:lvl w:ilvl="8" w:tplc="2FEC016C" w:tentative="1">
      <w:start w:val="1"/>
      <w:numFmt w:val="lowerRoman"/>
      <w:lvlText w:val="%9."/>
      <w:lvlJc w:val="right"/>
      <w:pPr>
        <w:tabs>
          <w:tab w:val="num" w:pos="6480"/>
        </w:tabs>
        <w:ind w:left="6480" w:hanging="180"/>
      </w:pPr>
    </w:lvl>
  </w:abstractNum>
  <w:abstractNum w:abstractNumId="4" w15:restartNumberingAfterBreak="0">
    <w:nsid w:val="0E300B6C"/>
    <w:multiLevelType w:val="hybridMultilevel"/>
    <w:tmpl w:val="799CE9AA"/>
    <w:lvl w:ilvl="0" w:tplc="35D23BCC">
      <w:start w:val="2"/>
      <w:numFmt w:val="lowerLetter"/>
      <w:lvlText w:val="(%1)"/>
      <w:lvlJc w:val="left"/>
      <w:pPr>
        <w:tabs>
          <w:tab w:val="num" w:pos="1440"/>
        </w:tabs>
        <w:ind w:left="1440" w:hanging="720"/>
      </w:pPr>
      <w:rPr>
        <w:rFonts w:hint="default"/>
      </w:rPr>
    </w:lvl>
    <w:lvl w:ilvl="1" w:tplc="7F06A9C4" w:tentative="1">
      <w:start w:val="1"/>
      <w:numFmt w:val="lowerLetter"/>
      <w:lvlText w:val="%2."/>
      <w:lvlJc w:val="left"/>
      <w:pPr>
        <w:tabs>
          <w:tab w:val="num" w:pos="1800"/>
        </w:tabs>
        <w:ind w:left="1800" w:hanging="360"/>
      </w:pPr>
    </w:lvl>
    <w:lvl w:ilvl="2" w:tplc="76760662" w:tentative="1">
      <w:start w:val="1"/>
      <w:numFmt w:val="lowerRoman"/>
      <w:lvlText w:val="%3."/>
      <w:lvlJc w:val="right"/>
      <w:pPr>
        <w:tabs>
          <w:tab w:val="num" w:pos="2520"/>
        </w:tabs>
        <w:ind w:left="2520" w:hanging="180"/>
      </w:pPr>
    </w:lvl>
    <w:lvl w:ilvl="3" w:tplc="19BE0FF2" w:tentative="1">
      <w:start w:val="1"/>
      <w:numFmt w:val="decimal"/>
      <w:lvlText w:val="%4."/>
      <w:lvlJc w:val="left"/>
      <w:pPr>
        <w:tabs>
          <w:tab w:val="num" w:pos="3240"/>
        </w:tabs>
        <w:ind w:left="3240" w:hanging="360"/>
      </w:pPr>
    </w:lvl>
    <w:lvl w:ilvl="4" w:tplc="36E0BC48" w:tentative="1">
      <w:start w:val="1"/>
      <w:numFmt w:val="lowerLetter"/>
      <w:lvlText w:val="%5."/>
      <w:lvlJc w:val="left"/>
      <w:pPr>
        <w:tabs>
          <w:tab w:val="num" w:pos="3960"/>
        </w:tabs>
        <w:ind w:left="3960" w:hanging="360"/>
      </w:pPr>
    </w:lvl>
    <w:lvl w:ilvl="5" w:tplc="B50C13FE" w:tentative="1">
      <w:start w:val="1"/>
      <w:numFmt w:val="lowerRoman"/>
      <w:lvlText w:val="%6."/>
      <w:lvlJc w:val="right"/>
      <w:pPr>
        <w:tabs>
          <w:tab w:val="num" w:pos="4680"/>
        </w:tabs>
        <w:ind w:left="4680" w:hanging="180"/>
      </w:pPr>
    </w:lvl>
    <w:lvl w:ilvl="6" w:tplc="55BA5820" w:tentative="1">
      <w:start w:val="1"/>
      <w:numFmt w:val="decimal"/>
      <w:lvlText w:val="%7."/>
      <w:lvlJc w:val="left"/>
      <w:pPr>
        <w:tabs>
          <w:tab w:val="num" w:pos="5400"/>
        </w:tabs>
        <w:ind w:left="5400" w:hanging="360"/>
      </w:pPr>
    </w:lvl>
    <w:lvl w:ilvl="7" w:tplc="3F22737E" w:tentative="1">
      <w:start w:val="1"/>
      <w:numFmt w:val="lowerLetter"/>
      <w:lvlText w:val="%8."/>
      <w:lvlJc w:val="left"/>
      <w:pPr>
        <w:tabs>
          <w:tab w:val="num" w:pos="6120"/>
        </w:tabs>
        <w:ind w:left="6120" w:hanging="360"/>
      </w:pPr>
    </w:lvl>
    <w:lvl w:ilvl="8" w:tplc="491C3ABA" w:tentative="1">
      <w:start w:val="1"/>
      <w:numFmt w:val="lowerRoman"/>
      <w:lvlText w:val="%9."/>
      <w:lvlJc w:val="right"/>
      <w:pPr>
        <w:tabs>
          <w:tab w:val="num" w:pos="6840"/>
        </w:tabs>
        <w:ind w:left="6840" w:hanging="180"/>
      </w:pPr>
    </w:lvl>
  </w:abstractNum>
  <w:abstractNum w:abstractNumId="5" w15:restartNumberingAfterBreak="0">
    <w:nsid w:val="17C80344"/>
    <w:multiLevelType w:val="hybridMultilevel"/>
    <w:tmpl w:val="D794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D3CB9"/>
    <w:multiLevelType w:val="hybridMultilevel"/>
    <w:tmpl w:val="6F72EF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BD270D8"/>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8" w15:restartNumberingAfterBreak="0">
    <w:nsid w:val="20872275"/>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9" w15:restartNumberingAfterBreak="0">
    <w:nsid w:val="2227616F"/>
    <w:multiLevelType w:val="hybridMultilevel"/>
    <w:tmpl w:val="2C2E52E2"/>
    <w:lvl w:ilvl="0" w:tplc="87AC3DDA">
      <w:start w:val="2"/>
      <w:numFmt w:val="lowerLetter"/>
      <w:lvlText w:val="(%1)"/>
      <w:lvlJc w:val="left"/>
      <w:pPr>
        <w:tabs>
          <w:tab w:val="num" w:pos="2520"/>
        </w:tabs>
        <w:ind w:left="2520" w:hanging="360"/>
      </w:pPr>
      <w:rPr>
        <w:rFonts w:hint="default"/>
        <w:u w:val="single"/>
      </w:rPr>
    </w:lvl>
    <w:lvl w:ilvl="1" w:tplc="64F0E5CE" w:tentative="1">
      <w:start w:val="1"/>
      <w:numFmt w:val="lowerLetter"/>
      <w:lvlText w:val="%2."/>
      <w:lvlJc w:val="left"/>
      <w:pPr>
        <w:tabs>
          <w:tab w:val="num" w:pos="3240"/>
        </w:tabs>
        <w:ind w:left="3240" w:hanging="360"/>
      </w:pPr>
    </w:lvl>
    <w:lvl w:ilvl="2" w:tplc="B7642C62" w:tentative="1">
      <w:start w:val="1"/>
      <w:numFmt w:val="lowerRoman"/>
      <w:lvlText w:val="%3."/>
      <w:lvlJc w:val="right"/>
      <w:pPr>
        <w:tabs>
          <w:tab w:val="num" w:pos="3960"/>
        </w:tabs>
        <w:ind w:left="3960" w:hanging="180"/>
      </w:pPr>
    </w:lvl>
    <w:lvl w:ilvl="3" w:tplc="198C8D82" w:tentative="1">
      <w:start w:val="1"/>
      <w:numFmt w:val="decimal"/>
      <w:lvlText w:val="%4."/>
      <w:lvlJc w:val="left"/>
      <w:pPr>
        <w:tabs>
          <w:tab w:val="num" w:pos="4680"/>
        </w:tabs>
        <w:ind w:left="4680" w:hanging="360"/>
      </w:pPr>
    </w:lvl>
    <w:lvl w:ilvl="4" w:tplc="477244C6" w:tentative="1">
      <w:start w:val="1"/>
      <w:numFmt w:val="lowerLetter"/>
      <w:lvlText w:val="%5."/>
      <w:lvlJc w:val="left"/>
      <w:pPr>
        <w:tabs>
          <w:tab w:val="num" w:pos="5400"/>
        </w:tabs>
        <w:ind w:left="5400" w:hanging="360"/>
      </w:pPr>
    </w:lvl>
    <w:lvl w:ilvl="5" w:tplc="D4182716" w:tentative="1">
      <w:start w:val="1"/>
      <w:numFmt w:val="lowerRoman"/>
      <w:lvlText w:val="%6."/>
      <w:lvlJc w:val="right"/>
      <w:pPr>
        <w:tabs>
          <w:tab w:val="num" w:pos="6120"/>
        </w:tabs>
        <w:ind w:left="6120" w:hanging="180"/>
      </w:pPr>
    </w:lvl>
    <w:lvl w:ilvl="6" w:tplc="D62AA72E" w:tentative="1">
      <w:start w:val="1"/>
      <w:numFmt w:val="decimal"/>
      <w:lvlText w:val="%7."/>
      <w:lvlJc w:val="left"/>
      <w:pPr>
        <w:tabs>
          <w:tab w:val="num" w:pos="6840"/>
        </w:tabs>
        <w:ind w:left="6840" w:hanging="360"/>
      </w:pPr>
    </w:lvl>
    <w:lvl w:ilvl="7" w:tplc="402A1670" w:tentative="1">
      <w:start w:val="1"/>
      <w:numFmt w:val="lowerLetter"/>
      <w:lvlText w:val="%8."/>
      <w:lvlJc w:val="left"/>
      <w:pPr>
        <w:tabs>
          <w:tab w:val="num" w:pos="7560"/>
        </w:tabs>
        <w:ind w:left="7560" w:hanging="360"/>
      </w:pPr>
    </w:lvl>
    <w:lvl w:ilvl="8" w:tplc="1A6C22B0" w:tentative="1">
      <w:start w:val="1"/>
      <w:numFmt w:val="lowerRoman"/>
      <w:lvlText w:val="%9."/>
      <w:lvlJc w:val="right"/>
      <w:pPr>
        <w:tabs>
          <w:tab w:val="num" w:pos="8280"/>
        </w:tabs>
        <w:ind w:left="8280" w:hanging="180"/>
      </w:pPr>
    </w:lvl>
  </w:abstractNum>
  <w:abstractNum w:abstractNumId="10" w15:restartNumberingAfterBreak="0">
    <w:nsid w:val="2D913D11"/>
    <w:multiLevelType w:val="hybridMultilevel"/>
    <w:tmpl w:val="3DAA3374"/>
    <w:lvl w:ilvl="0" w:tplc="48E62E66">
      <w:start w:val="1"/>
      <w:numFmt w:val="decimal"/>
      <w:lvlText w:val="%1."/>
      <w:lvlJc w:val="left"/>
      <w:pPr>
        <w:tabs>
          <w:tab w:val="num" w:pos="360"/>
        </w:tabs>
        <w:ind w:left="360" w:hanging="360"/>
      </w:pPr>
    </w:lvl>
    <w:lvl w:ilvl="1" w:tplc="80860844">
      <w:start w:val="2"/>
      <w:numFmt w:val="decimal"/>
      <w:lvlText w:val="(%2)"/>
      <w:lvlJc w:val="left"/>
      <w:pPr>
        <w:tabs>
          <w:tab w:val="num" w:pos="720"/>
        </w:tabs>
        <w:ind w:left="720" w:hanging="360"/>
      </w:pPr>
      <w:rPr>
        <w:rFonts w:hint="default"/>
      </w:rPr>
    </w:lvl>
    <w:lvl w:ilvl="2" w:tplc="82CEA414" w:tentative="1">
      <w:start w:val="1"/>
      <w:numFmt w:val="bullet"/>
      <w:lvlText w:val=""/>
      <w:lvlJc w:val="left"/>
      <w:pPr>
        <w:tabs>
          <w:tab w:val="num" w:pos="1440"/>
        </w:tabs>
        <w:ind w:left="1440" w:hanging="360"/>
      </w:pPr>
      <w:rPr>
        <w:rFonts w:ascii="Wingdings" w:hAnsi="Wingdings" w:hint="default"/>
      </w:rPr>
    </w:lvl>
    <w:lvl w:ilvl="3" w:tplc="30C2D67E" w:tentative="1">
      <w:start w:val="1"/>
      <w:numFmt w:val="bullet"/>
      <w:lvlText w:val=""/>
      <w:lvlJc w:val="left"/>
      <w:pPr>
        <w:tabs>
          <w:tab w:val="num" w:pos="2160"/>
        </w:tabs>
        <w:ind w:left="2160" w:hanging="360"/>
      </w:pPr>
      <w:rPr>
        <w:rFonts w:ascii="Symbol" w:hAnsi="Symbol" w:hint="default"/>
      </w:rPr>
    </w:lvl>
    <w:lvl w:ilvl="4" w:tplc="5B949AAE" w:tentative="1">
      <w:start w:val="1"/>
      <w:numFmt w:val="bullet"/>
      <w:lvlText w:val="o"/>
      <w:lvlJc w:val="left"/>
      <w:pPr>
        <w:tabs>
          <w:tab w:val="num" w:pos="2880"/>
        </w:tabs>
        <w:ind w:left="2880" w:hanging="360"/>
      </w:pPr>
      <w:rPr>
        <w:rFonts w:ascii="Courier New" w:hAnsi="Courier New" w:hint="default"/>
      </w:rPr>
    </w:lvl>
    <w:lvl w:ilvl="5" w:tplc="A75AAB4C" w:tentative="1">
      <w:start w:val="1"/>
      <w:numFmt w:val="bullet"/>
      <w:lvlText w:val=""/>
      <w:lvlJc w:val="left"/>
      <w:pPr>
        <w:tabs>
          <w:tab w:val="num" w:pos="3600"/>
        </w:tabs>
        <w:ind w:left="3600" w:hanging="360"/>
      </w:pPr>
      <w:rPr>
        <w:rFonts w:ascii="Wingdings" w:hAnsi="Wingdings" w:hint="default"/>
      </w:rPr>
    </w:lvl>
    <w:lvl w:ilvl="6" w:tplc="152A6822" w:tentative="1">
      <w:start w:val="1"/>
      <w:numFmt w:val="bullet"/>
      <w:lvlText w:val=""/>
      <w:lvlJc w:val="left"/>
      <w:pPr>
        <w:tabs>
          <w:tab w:val="num" w:pos="4320"/>
        </w:tabs>
        <w:ind w:left="4320" w:hanging="360"/>
      </w:pPr>
      <w:rPr>
        <w:rFonts w:ascii="Symbol" w:hAnsi="Symbol" w:hint="default"/>
      </w:rPr>
    </w:lvl>
    <w:lvl w:ilvl="7" w:tplc="3C04E0E0" w:tentative="1">
      <w:start w:val="1"/>
      <w:numFmt w:val="bullet"/>
      <w:lvlText w:val="o"/>
      <w:lvlJc w:val="left"/>
      <w:pPr>
        <w:tabs>
          <w:tab w:val="num" w:pos="5040"/>
        </w:tabs>
        <w:ind w:left="5040" w:hanging="360"/>
      </w:pPr>
      <w:rPr>
        <w:rFonts w:ascii="Courier New" w:hAnsi="Courier New" w:hint="default"/>
      </w:rPr>
    </w:lvl>
    <w:lvl w:ilvl="8" w:tplc="7B526624"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0295D74"/>
    <w:multiLevelType w:val="hybridMultilevel"/>
    <w:tmpl w:val="418E7AA8"/>
    <w:lvl w:ilvl="0" w:tplc="9FDA2090">
      <w:start w:val="2"/>
      <w:numFmt w:val="lowerLetter"/>
      <w:lvlText w:val="(%1)"/>
      <w:lvlJc w:val="left"/>
      <w:pPr>
        <w:tabs>
          <w:tab w:val="num" w:pos="1800"/>
        </w:tabs>
        <w:ind w:left="1800" w:hanging="360"/>
      </w:pPr>
      <w:rPr>
        <w:rFonts w:hint="default"/>
      </w:rPr>
    </w:lvl>
    <w:lvl w:ilvl="1" w:tplc="AB627574" w:tentative="1">
      <w:start w:val="1"/>
      <w:numFmt w:val="lowerLetter"/>
      <w:lvlText w:val="%2."/>
      <w:lvlJc w:val="left"/>
      <w:pPr>
        <w:tabs>
          <w:tab w:val="num" w:pos="2520"/>
        </w:tabs>
        <w:ind w:left="2520" w:hanging="360"/>
      </w:pPr>
    </w:lvl>
    <w:lvl w:ilvl="2" w:tplc="7ED881EA" w:tentative="1">
      <w:start w:val="1"/>
      <w:numFmt w:val="lowerRoman"/>
      <w:lvlText w:val="%3."/>
      <w:lvlJc w:val="right"/>
      <w:pPr>
        <w:tabs>
          <w:tab w:val="num" w:pos="3240"/>
        </w:tabs>
        <w:ind w:left="3240" w:hanging="180"/>
      </w:pPr>
    </w:lvl>
    <w:lvl w:ilvl="3" w:tplc="4D0C4E46" w:tentative="1">
      <w:start w:val="1"/>
      <w:numFmt w:val="decimal"/>
      <w:lvlText w:val="%4."/>
      <w:lvlJc w:val="left"/>
      <w:pPr>
        <w:tabs>
          <w:tab w:val="num" w:pos="3960"/>
        </w:tabs>
        <w:ind w:left="3960" w:hanging="360"/>
      </w:pPr>
    </w:lvl>
    <w:lvl w:ilvl="4" w:tplc="3C1EDB18" w:tentative="1">
      <w:start w:val="1"/>
      <w:numFmt w:val="lowerLetter"/>
      <w:lvlText w:val="%5."/>
      <w:lvlJc w:val="left"/>
      <w:pPr>
        <w:tabs>
          <w:tab w:val="num" w:pos="4680"/>
        </w:tabs>
        <w:ind w:left="4680" w:hanging="360"/>
      </w:pPr>
    </w:lvl>
    <w:lvl w:ilvl="5" w:tplc="DBBC6C52" w:tentative="1">
      <w:start w:val="1"/>
      <w:numFmt w:val="lowerRoman"/>
      <w:lvlText w:val="%6."/>
      <w:lvlJc w:val="right"/>
      <w:pPr>
        <w:tabs>
          <w:tab w:val="num" w:pos="5400"/>
        </w:tabs>
        <w:ind w:left="5400" w:hanging="180"/>
      </w:pPr>
    </w:lvl>
    <w:lvl w:ilvl="6" w:tplc="EA6E1468" w:tentative="1">
      <w:start w:val="1"/>
      <w:numFmt w:val="decimal"/>
      <w:lvlText w:val="%7."/>
      <w:lvlJc w:val="left"/>
      <w:pPr>
        <w:tabs>
          <w:tab w:val="num" w:pos="6120"/>
        </w:tabs>
        <w:ind w:left="6120" w:hanging="360"/>
      </w:pPr>
    </w:lvl>
    <w:lvl w:ilvl="7" w:tplc="44EC99FE" w:tentative="1">
      <w:start w:val="1"/>
      <w:numFmt w:val="lowerLetter"/>
      <w:lvlText w:val="%8."/>
      <w:lvlJc w:val="left"/>
      <w:pPr>
        <w:tabs>
          <w:tab w:val="num" w:pos="6840"/>
        </w:tabs>
        <w:ind w:left="6840" w:hanging="360"/>
      </w:pPr>
    </w:lvl>
    <w:lvl w:ilvl="8" w:tplc="4D1A438E" w:tentative="1">
      <w:start w:val="1"/>
      <w:numFmt w:val="lowerRoman"/>
      <w:lvlText w:val="%9."/>
      <w:lvlJc w:val="right"/>
      <w:pPr>
        <w:tabs>
          <w:tab w:val="num" w:pos="7560"/>
        </w:tabs>
        <w:ind w:left="7560" w:hanging="180"/>
      </w:pPr>
    </w:lvl>
  </w:abstractNum>
  <w:abstractNum w:abstractNumId="12" w15:restartNumberingAfterBreak="0">
    <w:nsid w:val="35693A38"/>
    <w:multiLevelType w:val="hybridMultilevel"/>
    <w:tmpl w:val="7E3E8108"/>
    <w:lvl w:ilvl="0" w:tplc="50B0C0A2">
      <w:start w:val="1"/>
      <w:numFmt w:val="bullet"/>
      <w:lvlText w:val=""/>
      <w:lvlJc w:val="left"/>
      <w:pPr>
        <w:tabs>
          <w:tab w:val="num" w:pos="1080"/>
        </w:tabs>
        <w:ind w:left="1080" w:hanging="360"/>
      </w:pPr>
      <w:rPr>
        <w:rFonts w:ascii="Symbol" w:hAnsi="Symbol" w:hint="default"/>
      </w:rPr>
    </w:lvl>
    <w:lvl w:ilvl="1" w:tplc="8BC694F0" w:tentative="1">
      <w:start w:val="1"/>
      <w:numFmt w:val="bullet"/>
      <w:lvlText w:val="o"/>
      <w:lvlJc w:val="left"/>
      <w:pPr>
        <w:tabs>
          <w:tab w:val="num" w:pos="1440"/>
        </w:tabs>
        <w:ind w:left="1440" w:hanging="360"/>
      </w:pPr>
      <w:rPr>
        <w:rFonts w:ascii="Courier New" w:hAnsi="Courier New" w:hint="default"/>
      </w:rPr>
    </w:lvl>
    <w:lvl w:ilvl="2" w:tplc="47DAFB20" w:tentative="1">
      <w:start w:val="1"/>
      <w:numFmt w:val="bullet"/>
      <w:lvlText w:val=""/>
      <w:lvlJc w:val="left"/>
      <w:pPr>
        <w:tabs>
          <w:tab w:val="num" w:pos="2160"/>
        </w:tabs>
        <w:ind w:left="2160" w:hanging="360"/>
      </w:pPr>
      <w:rPr>
        <w:rFonts w:ascii="Wingdings" w:hAnsi="Wingdings" w:hint="default"/>
      </w:rPr>
    </w:lvl>
    <w:lvl w:ilvl="3" w:tplc="BBB0C3DE" w:tentative="1">
      <w:start w:val="1"/>
      <w:numFmt w:val="bullet"/>
      <w:lvlText w:val=""/>
      <w:lvlJc w:val="left"/>
      <w:pPr>
        <w:tabs>
          <w:tab w:val="num" w:pos="2880"/>
        </w:tabs>
        <w:ind w:left="2880" w:hanging="360"/>
      </w:pPr>
      <w:rPr>
        <w:rFonts w:ascii="Symbol" w:hAnsi="Symbol" w:hint="default"/>
      </w:rPr>
    </w:lvl>
    <w:lvl w:ilvl="4" w:tplc="D1F08F44" w:tentative="1">
      <w:start w:val="1"/>
      <w:numFmt w:val="bullet"/>
      <w:lvlText w:val="o"/>
      <w:lvlJc w:val="left"/>
      <w:pPr>
        <w:tabs>
          <w:tab w:val="num" w:pos="3600"/>
        </w:tabs>
        <w:ind w:left="3600" w:hanging="360"/>
      </w:pPr>
      <w:rPr>
        <w:rFonts w:ascii="Courier New" w:hAnsi="Courier New" w:hint="default"/>
      </w:rPr>
    </w:lvl>
    <w:lvl w:ilvl="5" w:tplc="9170FB10" w:tentative="1">
      <w:start w:val="1"/>
      <w:numFmt w:val="bullet"/>
      <w:lvlText w:val=""/>
      <w:lvlJc w:val="left"/>
      <w:pPr>
        <w:tabs>
          <w:tab w:val="num" w:pos="4320"/>
        </w:tabs>
        <w:ind w:left="4320" w:hanging="360"/>
      </w:pPr>
      <w:rPr>
        <w:rFonts w:ascii="Wingdings" w:hAnsi="Wingdings" w:hint="default"/>
      </w:rPr>
    </w:lvl>
    <w:lvl w:ilvl="6" w:tplc="48DEE456" w:tentative="1">
      <w:start w:val="1"/>
      <w:numFmt w:val="bullet"/>
      <w:lvlText w:val=""/>
      <w:lvlJc w:val="left"/>
      <w:pPr>
        <w:tabs>
          <w:tab w:val="num" w:pos="5040"/>
        </w:tabs>
        <w:ind w:left="5040" w:hanging="360"/>
      </w:pPr>
      <w:rPr>
        <w:rFonts w:ascii="Symbol" w:hAnsi="Symbol" w:hint="default"/>
      </w:rPr>
    </w:lvl>
    <w:lvl w:ilvl="7" w:tplc="3B489F80" w:tentative="1">
      <w:start w:val="1"/>
      <w:numFmt w:val="bullet"/>
      <w:lvlText w:val="o"/>
      <w:lvlJc w:val="left"/>
      <w:pPr>
        <w:tabs>
          <w:tab w:val="num" w:pos="5760"/>
        </w:tabs>
        <w:ind w:left="5760" w:hanging="360"/>
      </w:pPr>
      <w:rPr>
        <w:rFonts w:ascii="Courier New" w:hAnsi="Courier New" w:hint="default"/>
      </w:rPr>
    </w:lvl>
    <w:lvl w:ilvl="8" w:tplc="7DD249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41FBD"/>
    <w:multiLevelType w:val="hybridMultilevel"/>
    <w:tmpl w:val="B73CFC1A"/>
    <w:lvl w:ilvl="0" w:tplc="4C80449A">
      <w:start w:val="1"/>
      <w:numFmt w:val="decimal"/>
      <w:lvlText w:val="%1."/>
      <w:lvlJc w:val="left"/>
      <w:pPr>
        <w:tabs>
          <w:tab w:val="num" w:pos="720"/>
        </w:tabs>
        <w:ind w:left="720" w:hanging="360"/>
      </w:pPr>
    </w:lvl>
    <w:lvl w:ilvl="1" w:tplc="380ECD22" w:tentative="1">
      <w:start w:val="1"/>
      <w:numFmt w:val="lowerLetter"/>
      <w:lvlText w:val="%2."/>
      <w:lvlJc w:val="left"/>
      <w:pPr>
        <w:tabs>
          <w:tab w:val="num" w:pos="1440"/>
        </w:tabs>
        <w:ind w:left="1440" w:hanging="360"/>
      </w:pPr>
    </w:lvl>
    <w:lvl w:ilvl="2" w:tplc="1D4C4ACA" w:tentative="1">
      <w:start w:val="1"/>
      <w:numFmt w:val="lowerRoman"/>
      <w:lvlText w:val="%3."/>
      <w:lvlJc w:val="right"/>
      <w:pPr>
        <w:tabs>
          <w:tab w:val="num" w:pos="2160"/>
        </w:tabs>
        <w:ind w:left="2160" w:hanging="180"/>
      </w:pPr>
    </w:lvl>
    <w:lvl w:ilvl="3" w:tplc="B1D836A8" w:tentative="1">
      <w:start w:val="1"/>
      <w:numFmt w:val="decimal"/>
      <w:lvlText w:val="%4."/>
      <w:lvlJc w:val="left"/>
      <w:pPr>
        <w:tabs>
          <w:tab w:val="num" w:pos="2880"/>
        </w:tabs>
        <w:ind w:left="2880" w:hanging="360"/>
      </w:pPr>
    </w:lvl>
    <w:lvl w:ilvl="4" w:tplc="3CB0AB8A" w:tentative="1">
      <w:start w:val="1"/>
      <w:numFmt w:val="lowerLetter"/>
      <w:lvlText w:val="%5."/>
      <w:lvlJc w:val="left"/>
      <w:pPr>
        <w:tabs>
          <w:tab w:val="num" w:pos="3600"/>
        </w:tabs>
        <w:ind w:left="3600" w:hanging="360"/>
      </w:pPr>
    </w:lvl>
    <w:lvl w:ilvl="5" w:tplc="424EF5EC" w:tentative="1">
      <w:start w:val="1"/>
      <w:numFmt w:val="lowerRoman"/>
      <w:lvlText w:val="%6."/>
      <w:lvlJc w:val="right"/>
      <w:pPr>
        <w:tabs>
          <w:tab w:val="num" w:pos="4320"/>
        </w:tabs>
        <w:ind w:left="4320" w:hanging="180"/>
      </w:pPr>
    </w:lvl>
    <w:lvl w:ilvl="6" w:tplc="E4F2B38C" w:tentative="1">
      <w:start w:val="1"/>
      <w:numFmt w:val="decimal"/>
      <w:lvlText w:val="%7."/>
      <w:lvlJc w:val="left"/>
      <w:pPr>
        <w:tabs>
          <w:tab w:val="num" w:pos="5040"/>
        </w:tabs>
        <w:ind w:left="5040" w:hanging="360"/>
      </w:pPr>
    </w:lvl>
    <w:lvl w:ilvl="7" w:tplc="B294731A" w:tentative="1">
      <w:start w:val="1"/>
      <w:numFmt w:val="lowerLetter"/>
      <w:lvlText w:val="%8."/>
      <w:lvlJc w:val="left"/>
      <w:pPr>
        <w:tabs>
          <w:tab w:val="num" w:pos="5760"/>
        </w:tabs>
        <w:ind w:left="5760" w:hanging="360"/>
      </w:pPr>
    </w:lvl>
    <w:lvl w:ilvl="8" w:tplc="22EABB62" w:tentative="1">
      <w:start w:val="1"/>
      <w:numFmt w:val="lowerRoman"/>
      <w:lvlText w:val="%9."/>
      <w:lvlJc w:val="right"/>
      <w:pPr>
        <w:tabs>
          <w:tab w:val="num" w:pos="6480"/>
        </w:tabs>
        <w:ind w:left="6480" w:hanging="180"/>
      </w:pPr>
    </w:lvl>
  </w:abstractNum>
  <w:abstractNum w:abstractNumId="14" w15:restartNumberingAfterBreak="0">
    <w:nsid w:val="3BEB5E1B"/>
    <w:multiLevelType w:val="multilevel"/>
    <w:tmpl w:val="B62E76C4"/>
    <w:lvl w:ilvl="0">
      <w:start w:val="1"/>
      <w:numFmt w:val="decimal"/>
      <w:lvlText w:val="%1."/>
      <w:lvlJc w:val="left"/>
      <w:pPr>
        <w:ind w:left="360" w:hanging="360"/>
      </w:pPr>
      <w:rPr>
        <w:rFonts w:hint="default"/>
        <w:b w:val="0"/>
      </w:rPr>
    </w:lvl>
    <w:lvl w:ilvl="1">
      <w:start w:val="1"/>
      <w:numFmt w:val="decimal"/>
      <w:lvlText w:val="%1.%2."/>
      <w:lvlJc w:val="left"/>
      <w:pPr>
        <w:ind w:left="70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F22CA3"/>
    <w:multiLevelType w:val="multilevel"/>
    <w:tmpl w:val="991C6A9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hint="default"/>
        <w:b w:val="0"/>
        <w:i w:val="0"/>
        <w:caps w:val="0"/>
        <w:sz w:val="22"/>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F5C60"/>
    <w:multiLevelType w:val="hybridMultilevel"/>
    <w:tmpl w:val="72548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111BE"/>
    <w:multiLevelType w:val="hybridMultilevel"/>
    <w:tmpl w:val="C096DC80"/>
    <w:lvl w:ilvl="0" w:tplc="C4E2B820">
      <w:start w:val="1"/>
      <w:numFmt w:val="decimal"/>
      <w:lvlText w:val="(%1)"/>
      <w:lvlJc w:val="left"/>
      <w:pPr>
        <w:tabs>
          <w:tab w:val="num" w:pos="720"/>
        </w:tabs>
        <w:ind w:left="720" w:hanging="720"/>
      </w:pPr>
      <w:rPr>
        <w:rFonts w:hint="default"/>
      </w:rPr>
    </w:lvl>
    <w:lvl w:ilvl="1" w:tplc="357074C8" w:tentative="1">
      <w:start w:val="1"/>
      <w:numFmt w:val="lowerLetter"/>
      <w:lvlText w:val="%2."/>
      <w:lvlJc w:val="left"/>
      <w:pPr>
        <w:tabs>
          <w:tab w:val="num" w:pos="1080"/>
        </w:tabs>
        <w:ind w:left="1080" w:hanging="360"/>
      </w:pPr>
    </w:lvl>
    <w:lvl w:ilvl="2" w:tplc="B94C3892" w:tentative="1">
      <w:start w:val="1"/>
      <w:numFmt w:val="lowerRoman"/>
      <w:lvlText w:val="%3."/>
      <w:lvlJc w:val="right"/>
      <w:pPr>
        <w:tabs>
          <w:tab w:val="num" w:pos="1800"/>
        </w:tabs>
        <w:ind w:left="1800" w:hanging="180"/>
      </w:pPr>
    </w:lvl>
    <w:lvl w:ilvl="3" w:tplc="A260E406" w:tentative="1">
      <w:start w:val="1"/>
      <w:numFmt w:val="decimal"/>
      <w:lvlText w:val="%4."/>
      <w:lvlJc w:val="left"/>
      <w:pPr>
        <w:tabs>
          <w:tab w:val="num" w:pos="2520"/>
        </w:tabs>
        <w:ind w:left="2520" w:hanging="360"/>
      </w:pPr>
    </w:lvl>
    <w:lvl w:ilvl="4" w:tplc="7F8A6634" w:tentative="1">
      <w:start w:val="1"/>
      <w:numFmt w:val="lowerLetter"/>
      <w:lvlText w:val="%5."/>
      <w:lvlJc w:val="left"/>
      <w:pPr>
        <w:tabs>
          <w:tab w:val="num" w:pos="3240"/>
        </w:tabs>
        <w:ind w:left="3240" w:hanging="360"/>
      </w:pPr>
    </w:lvl>
    <w:lvl w:ilvl="5" w:tplc="37566188" w:tentative="1">
      <w:start w:val="1"/>
      <w:numFmt w:val="lowerRoman"/>
      <w:lvlText w:val="%6."/>
      <w:lvlJc w:val="right"/>
      <w:pPr>
        <w:tabs>
          <w:tab w:val="num" w:pos="3960"/>
        </w:tabs>
        <w:ind w:left="3960" w:hanging="180"/>
      </w:pPr>
    </w:lvl>
    <w:lvl w:ilvl="6" w:tplc="1E48029C" w:tentative="1">
      <w:start w:val="1"/>
      <w:numFmt w:val="decimal"/>
      <w:lvlText w:val="%7."/>
      <w:lvlJc w:val="left"/>
      <w:pPr>
        <w:tabs>
          <w:tab w:val="num" w:pos="4680"/>
        </w:tabs>
        <w:ind w:left="4680" w:hanging="360"/>
      </w:pPr>
    </w:lvl>
    <w:lvl w:ilvl="7" w:tplc="65F8377A" w:tentative="1">
      <w:start w:val="1"/>
      <w:numFmt w:val="lowerLetter"/>
      <w:lvlText w:val="%8."/>
      <w:lvlJc w:val="left"/>
      <w:pPr>
        <w:tabs>
          <w:tab w:val="num" w:pos="5400"/>
        </w:tabs>
        <w:ind w:left="5400" w:hanging="360"/>
      </w:pPr>
    </w:lvl>
    <w:lvl w:ilvl="8" w:tplc="B310DB38" w:tentative="1">
      <w:start w:val="1"/>
      <w:numFmt w:val="lowerRoman"/>
      <w:lvlText w:val="%9."/>
      <w:lvlJc w:val="right"/>
      <w:pPr>
        <w:tabs>
          <w:tab w:val="num" w:pos="6120"/>
        </w:tabs>
        <w:ind w:left="6120" w:hanging="180"/>
      </w:pPr>
    </w:lvl>
  </w:abstractNum>
  <w:abstractNum w:abstractNumId="18" w15:restartNumberingAfterBreak="0">
    <w:nsid w:val="47223896"/>
    <w:multiLevelType w:val="hybridMultilevel"/>
    <w:tmpl w:val="0AB4156A"/>
    <w:lvl w:ilvl="0" w:tplc="7CB6C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714447"/>
    <w:multiLevelType w:val="hybridMultilevel"/>
    <w:tmpl w:val="7CDC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A36B1"/>
    <w:multiLevelType w:val="multilevel"/>
    <w:tmpl w:val="CF72D4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CA494E"/>
    <w:multiLevelType w:val="multilevel"/>
    <w:tmpl w:val="0B94A6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CA2145"/>
    <w:multiLevelType w:val="hybridMultilevel"/>
    <w:tmpl w:val="B2F637DE"/>
    <w:lvl w:ilvl="0" w:tplc="1054456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3B0D36"/>
    <w:multiLevelType w:val="hybridMultilevel"/>
    <w:tmpl w:val="E72AF7C8"/>
    <w:lvl w:ilvl="0" w:tplc="71401BB8">
      <w:start w:val="1"/>
      <w:numFmt w:val="lowerLetter"/>
      <w:lvlText w:val="(%1)"/>
      <w:lvlJc w:val="left"/>
      <w:pPr>
        <w:tabs>
          <w:tab w:val="num" w:pos="1800"/>
        </w:tabs>
        <w:ind w:left="1800" w:hanging="360"/>
      </w:pPr>
      <w:rPr>
        <w:rFonts w:hint="default"/>
      </w:rPr>
    </w:lvl>
    <w:lvl w:ilvl="1" w:tplc="B72476B4">
      <w:start w:val="1"/>
      <w:numFmt w:val="lowerLetter"/>
      <w:lvlText w:val="%2."/>
      <w:lvlJc w:val="left"/>
      <w:pPr>
        <w:tabs>
          <w:tab w:val="num" w:pos="2520"/>
        </w:tabs>
        <w:ind w:left="2520" w:hanging="360"/>
      </w:pPr>
    </w:lvl>
    <w:lvl w:ilvl="2" w:tplc="53DA4A1C" w:tentative="1">
      <w:start w:val="1"/>
      <w:numFmt w:val="lowerRoman"/>
      <w:lvlText w:val="%3."/>
      <w:lvlJc w:val="right"/>
      <w:pPr>
        <w:tabs>
          <w:tab w:val="num" w:pos="3240"/>
        </w:tabs>
        <w:ind w:left="3240" w:hanging="180"/>
      </w:pPr>
    </w:lvl>
    <w:lvl w:ilvl="3" w:tplc="92A68FA6" w:tentative="1">
      <w:start w:val="1"/>
      <w:numFmt w:val="decimal"/>
      <w:lvlText w:val="%4."/>
      <w:lvlJc w:val="left"/>
      <w:pPr>
        <w:tabs>
          <w:tab w:val="num" w:pos="3960"/>
        </w:tabs>
        <w:ind w:left="3960" w:hanging="360"/>
      </w:pPr>
    </w:lvl>
    <w:lvl w:ilvl="4" w:tplc="721AC3B6" w:tentative="1">
      <w:start w:val="1"/>
      <w:numFmt w:val="lowerLetter"/>
      <w:lvlText w:val="%5."/>
      <w:lvlJc w:val="left"/>
      <w:pPr>
        <w:tabs>
          <w:tab w:val="num" w:pos="4680"/>
        </w:tabs>
        <w:ind w:left="4680" w:hanging="360"/>
      </w:pPr>
    </w:lvl>
    <w:lvl w:ilvl="5" w:tplc="8EC240AC" w:tentative="1">
      <w:start w:val="1"/>
      <w:numFmt w:val="lowerRoman"/>
      <w:lvlText w:val="%6."/>
      <w:lvlJc w:val="right"/>
      <w:pPr>
        <w:tabs>
          <w:tab w:val="num" w:pos="5400"/>
        </w:tabs>
        <w:ind w:left="5400" w:hanging="180"/>
      </w:pPr>
    </w:lvl>
    <w:lvl w:ilvl="6" w:tplc="8710E75E" w:tentative="1">
      <w:start w:val="1"/>
      <w:numFmt w:val="decimal"/>
      <w:lvlText w:val="%7."/>
      <w:lvlJc w:val="left"/>
      <w:pPr>
        <w:tabs>
          <w:tab w:val="num" w:pos="6120"/>
        </w:tabs>
        <w:ind w:left="6120" w:hanging="360"/>
      </w:pPr>
    </w:lvl>
    <w:lvl w:ilvl="7" w:tplc="A0B251BC" w:tentative="1">
      <w:start w:val="1"/>
      <w:numFmt w:val="lowerLetter"/>
      <w:lvlText w:val="%8."/>
      <w:lvlJc w:val="left"/>
      <w:pPr>
        <w:tabs>
          <w:tab w:val="num" w:pos="6840"/>
        </w:tabs>
        <w:ind w:left="6840" w:hanging="360"/>
      </w:pPr>
    </w:lvl>
    <w:lvl w:ilvl="8" w:tplc="187A6514" w:tentative="1">
      <w:start w:val="1"/>
      <w:numFmt w:val="lowerRoman"/>
      <w:lvlText w:val="%9."/>
      <w:lvlJc w:val="right"/>
      <w:pPr>
        <w:tabs>
          <w:tab w:val="num" w:pos="7560"/>
        </w:tabs>
        <w:ind w:left="7560" w:hanging="180"/>
      </w:pPr>
    </w:lvl>
  </w:abstractNum>
  <w:abstractNum w:abstractNumId="24" w15:restartNumberingAfterBreak="0">
    <w:nsid w:val="55CE0782"/>
    <w:multiLevelType w:val="hybridMultilevel"/>
    <w:tmpl w:val="FE70A146"/>
    <w:lvl w:ilvl="0" w:tplc="4C8043BE">
      <w:start w:val="1"/>
      <w:numFmt w:val="decimal"/>
      <w:lvlText w:val="(%1)"/>
      <w:lvlJc w:val="left"/>
      <w:pPr>
        <w:tabs>
          <w:tab w:val="num" w:pos="1080"/>
        </w:tabs>
        <w:ind w:left="1080" w:hanging="720"/>
      </w:pPr>
      <w:rPr>
        <w:rFonts w:hint="default"/>
      </w:rPr>
    </w:lvl>
    <w:lvl w:ilvl="1" w:tplc="4A0E87F2" w:tentative="1">
      <w:start w:val="1"/>
      <w:numFmt w:val="lowerLetter"/>
      <w:lvlText w:val="%2."/>
      <w:lvlJc w:val="left"/>
      <w:pPr>
        <w:tabs>
          <w:tab w:val="num" w:pos="1440"/>
        </w:tabs>
        <w:ind w:left="1440" w:hanging="360"/>
      </w:pPr>
    </w:lvl>
    <w:lvl w:ilvl="2" w:tplc="D2409990" w:tentative="1">
      <w:start w:val="1"/>
      <w:numFmt w:val="lowerRoman"/>
      <w:lvlText w:val="%3."/>
      <w:lvlJc w:val="right"/>
      <w:pPr>
        <w:tabs>
          <w:tab w:val="num" w:pos="2160"/>
        </w:tabs>
        <w:ind w:left="2160" w:hanging="180"/>
      </w:pPr>
    </w:lvl>
    <w:lvl w:ilvl="3" w:tplc="B540EF9E" w:tentative="1">
      <w:start w:val="1"/>
      <w:numFmt w:val="decimal"/>
      <w:lvlText w:val="%4."/>
      <w:lvlJc w:val="left"/>
      <w:pPr>
        <w:tabs>
          <w:tab w:val="num" w:pos="2880"/>
        </w:tabs>
        <w:ind w:left="2880" w:hanging="360"/>
      </w:pPr>
    </w:lvl>
    <w:lvl w:ilvl="4" w:tplc="1968F3C4" w:tentative="1">
      <w:start w:val="1"/>
      <w:numFmt w:val="lowerLetter"/>
      <w:lvlText w:val="%5."/>
      <w:lvlJc w:val="left"/>
      <w:pPr>
        <w:tabs>
          <w:tab w:val="num" w:pos="3600"/>
        </w:tabs>
        <w:ind w:left="3600" w:hanging="360"/>
      </w:pPr>
    </w:lvl>
    <w:lvl w:ilvl="5" w:tplc="395AA452" w:tentative="1">
      <w:start w:val="1"/>
      <w:numFmt w:val="lowerRoman"/>
      <w:lvlText w:val="%6."/>
      <w:lvlJc w:val="right"/>
      <w:pPr>
        <w:tabs>
          <w:tab w:val="num" w:pos="4320"/>
        </w:tabs>
        <w:ind w:left="4320" w:hanging="180"/>
      </w:pPr>
    </w:lvl>
    <w:lvl w:ilvl="6" w:tplc="7586FC2A" w:tentative="1">
      <w:start w:val="1"/>
      <w:numFmt w:val="decimal"/>
      <w:lvlText w:val="%7."/>
      <w:lvlJc w:val="left"/>
      <w:pPr>
        <w:tabs>
          <w:tab w:val="num" w:pos="5040"/>
        </w:tabs>
        <w:ind w:left="5040" w:hanging="360"/>
      </w:pPr>
    </w:lvl>
    <w:lvl w:ilvl="7" w:tplc="9E084390" w:tentative="1">
      <w:start w:val="1"/>
      <w:numFmt w:val="lowerLetter"/>
      <w:lvlText w:val="%8."/>
      <w:lvlJc w:val="left"/>
      <w:pPr>
        <w:tabs>
          <w:tab w:val="num" w:pos="5760"/>
        </w:tabs>
        <w:ind w:left="5760" w:hanging="360"/>
      </w:pPr>
    </w:lvl>
    <w:lvl w:ilvl="8" w:tplc="6546AE56" w:tentative="1">
      <w:start w:val="1"/>
      <w:numFmt w:val="lowerRoman"/>
      <w:lvlText w:val="%9."/>
      <w:lvlJc w:val="right"/>
      <w:pPr>
        <w:tabs>
          <w:tab w:val="num" w:pos="6480"/>
        </w:tabs>
        <w:ind w:left="6480" w:hanging="180"/>
      </w:pPr>
    </w:lvl>
  </w:abstractNum>
  <w:abstractNum w:abstractNumId="25" w15:restartNumberingAfterBreak="0">
    <w:nsid w:val="58AD397B"/>
    <w:multiLevelType w:val="hybridMultilevel"/>
    <w:tmpl w:val="FE70A146"/>
    <w:lvl w:ilvl="0" w:tplc="9746E842">
      <w:start w:val="1"/>
      <w:numFmt w:val="bullet"/>
      <w:lvlText w:val=""/>
      <w:lvlJc w:val="left"/>
      <w:pPr>
        <w:tabs>
          <w:tab w:val="num" w:pos="720"/>
        </w:tabs>
        <w:ind w:left="720" w:hanging="360"/>
      </w:pPr>
      <w:rPr>
        <w:rFonts w:ascii="Symbol" w:hAnsi="Symbol" w:hint="default"/>
      </w:rPr>
    </w:lvl>
    <w:lvl w:ilvl="1" w:tplc="B93EF682" w:tentative="1">
      <w:start w:val="1"/>
      <w:numFmt w:val="lowerLetter"/>
      <w:lvlText w:val="%2."/>
      <w:lvlJc w:val="left"/>
      <w:pPr>
        <w:tabs>
          <w:tab w:val="num" w:pos="1440"/>
        </w:tabs>
        <w:ind w:left="1440" w:hanging="360"/>
      </w:pPr>
    </w:lvl>
    <w:lvl w:ilvl="2" w:tplc="63985A0E" w:tentative="1">
      <w:start w:val="1"/>
      <w:numFmt w:val="lowerRoman"/>
      <w:lvlText w:val="%3."/>
      <w:lvlJc w:val="right"/>
      <w:pPr>
        <w:tabs>
          <w:tab w:val="num" w:pos="2160"/>
        </w:tabs>
        <w:ind w:left="2160" w:hanging="180"/>
      </w:pPr>
    </w:lvl>
    <w:lvl w:ilvl="3" w:tplc="1D245022" w:tentative="1">
      <w:start w:val="1"/>
      <w:numFmt w:val="decimal"/>
      <w:lvlText w:val="%4."/>
      <w:lvlJc w:val="left"/>
      <w:pPr>
        <w:tabs>
          <w:tab w:val="num" w:pos="2880"/>
        </w:tabs>
        <w:ind w:left="2880" w:hanging="360"/>
      </w:pPr>
    </w:lvl>
    <w:lvl w:ilvl="4" w:tplc="B5BC929C" w:tentative="1">
      <w:start w:val="1"/>
      <w:numFmt w:val="lowerLetter"/>
      <w:lvlText w:val="%5."/>
      <w:lvlJc w:val="left"/>
      <w:pPr>
        <w:tabs>
          <w:tab w:val="num" w:pos="3600"/>
        </w:tabs>
        <w:ind w:left="3600" w:hanging="360"/>
      </w:pPr>
    </w:lvl>
    <w:lvl w:ilvl="5" w:tplc="FA40F068" w:tentative="1">
      <w:start w:val="1"/>
      <w:numFmt w:val="lowerRoman"/>
      <w:lvlText w:val="%6."/>
      <w:lvlJc w:val="right"/>
      <w:pPr>
        <w:tabs>
          <w:tab w:val="num" w:pos="4320"/>
        </w:tabs>
        <w:ind w:left="4320" w:hanging="180"/>
      </w:pPr>
    </w:lvl>
    <w:lvl w:ilvl="6" w:tplc="75DC1BCA" w:tentative="1">
      <w:start w:val="1"/>
      <w:numFmt w:val="decimal"/>
      <w:lvlText w:val="%7."/>
      <w:lvlJc w:val="left"/>
      <w:pPr>
        <w:tabs>
          <w:tab w:val="num" w:pos="5040"/>
        </w:tabs>
        <w:ind w:left="5040" w:hanging="360"/>
      </w:pPr>
    </w:lvl>
    <w:lvl w:ilvl="7" w:tplc="6D1EAFF4" w:tentative="1">
      <w:start w:val="1"/>
      <w:numFmt w:val="lowerLetter"/>
      <w:lvlText w:val="%8."/>
      <w:lvlJc w:val="left"/>
      <w:pPr>
        <w:tabs>
          <w:tab w:val="num" w:pos="5760"/>
        </w:tabs>
        <w:ind w:left="5760" w:hanging="360"/>
      </w:pPr>
    </w:lvl>
    <w:lvl w:ilvl="8" w:tplc="C8C0F730" w:tentative="1">
      <w:start w:val="1"/>
      <w:numFmt w:val="lowerRoman"/>
      <w:lvlText w:val="%9."/>
      <w:lvlJc w:val="right"/>
      <w:pPr>
        <w:tabs>
          <w:tab w:val="num" w:pos="6480"/>
        </w:tabs>
        <w:ind w:left="6480" w:hanging="180"/>
      </w:pPr>
    </w:lvl>
  </w:abstractNum>
  <w:abstractNum w:abstractNumId="26" w15:restartNumberingAfterBreak="0">
    <w:nsid w:val="59067ACC"/>
    <w:multiLevelType w:val="hybridMultilevel"/>
    <w:tmpl w:val="0E02A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54131"/>
    <w:multiLevelType w:val="hybridMultilevel"/>
    <w:tmpl w:val="A816E168"/>
    <w:lvl w:ilvl="0" w:tplc="27F68E08">
      <w:start w:val="2"/>
      <w:numFmt w:val="decimal"/>
      <w:lvlText w:val="(%1)"/>
      <w:lvlJc w:val="left"/>
      <w:pPr>
        <w:tabs>
          <w:tab w:val="num" w:pos="720"/>
        </w:tabs>
        <w:ind w:left="720" w:hanging="360"/>
      </w:pPr>
      <w:rPr>
        <w:rFonts w:hint="default"/>
      </w:rPr>
    </w:lvl>
    <w:lvl w:ilvl="1" w:tplc="740A2BBA">
      <w:start w:val="1"/>
      <w:numFmt w:val="lowerLetter"/>
      <w:lvlText w:val="%2."/>
      <w:lvlJc w:val="left"/>
      <w:pPr>
        <w:tabs>
          <w:tab w:val="num" w:pos="1440"/>
        </w:tabs>
        <w:ind w:left="1440" w:hanging="360"/>
      </w:pPr>
      <w:rPr>
        <w:rFonts w:hint="default"/>
      </w:rPr>
    </w:lvl>
    <w:lvl w:ilvl="2" w:tplc="09B6FB0E">
      <w:start w:val="1"/>
      <w:numFmt w:val="bullet"/>
      <w:lvlText w:val=""/>
      <w:lvlJc w:val="left"/>
      <w:pPr>
        <w:tabs>
          <w:tab w:val="num" w:pos="2340"/>
        </w:tabs>
        <w:ind w:left="2340" w:hanging="360"/>
      </w:pPr>
      <w:rPr>
        <w:rFonts w:ascii="Symbol" w:hAnsi="Symbol" w:hint="default"/>
      </w:rPr>
    </w:lvl>
    <w:lvl w:ilvl="3" w:tplc="E5F48672" w:tentative="1">
      <w:start w:val="1"/>
      <w:numFmt w:val="decimal"/>
      <w:lvlText w:val="%4."/>
      <w:lvlJc w:val="left"/>
      <w:pPr>
        <w:tabs>
          <w:tab w:val="num" w:pos="2880"/>
        </w:tabs>
        <w:ind w:left="2880" w:hanging="360"/>
      </w:pPr>
    </w:lvl>
    <w:lvl w:ilvl="4" w:tplc="44F01214" w:tentative="1">
      <w:start w:val="1"/>
      <w:numFmt w:val="lowerLetter"/>
      <w:lvlText w:val="%5."/>
      <w:lvlJc w:val="left"/>
      <w:pPr>
        <w:tabs>
          <w:tab w:val="num" w:pos="3600"/>
        </w:tabs>
        <w:ind w:left="3600" w:hanging="360"/>
      </w:pPr>
    </w:lvl>
    <w:lvl w:ilvl="5" w:tplc="0C9405B2" w:tentative="1">
      <w:start w:val="1"/>
      <w:numFmt w:val="lowerRoman"/>
      <w:lvlText w:val="%6."/>
      <w:lvlJc w:val="right"/>
      <w:pPr>
        <w:tabs>
          <w:tab w:val="num" w:pos="4320"/>
        </w:tabs>
        <w:ind w:left="4320" w:hanging="180"/>
      </w:pPr>
    </w:lvl>
    <w:lvl w:ilvl="6" w:tplc="B616FF2C" w:tentative="1">
      <w:start w:val="1"/>
      <w:numFmt w:val="decimal"/>
      <w:lvlText w:val="%7."/>
      <w:lvlJc w:val="left"/>
      <w:pPr>
        <w:tabs>
          <w:tab w:val="num" w:pos="5040"/>
        </w:tabs>
        <w:ind w:left="5040" w:hanging="360"/>
      </w:pPr>
    </w:lvl>
    <w:lvl w:ilvl="7" w:tplc="EC1686CC" w:tentative="1">
      <w:start w:val="1"/>
      <w:numFmt w:val="lowerLetter"/>
      <w:lvlText w:val="%8."/>
      <w:lvlJc w:val="left"/>
      <w:pPr>
        <w:tabs>
          <w:tab w:val="num" w:pos="5760"/>
        </w:tabs>
        <w:ind w:left="5760" w:hanging="360"/>
      </w:pPr>
    </w:lvl>
    <w:lvl w:ilvl="8" w:tplc="C56C7A30" w:tentative="1">
      <w:start w:val="1"/>
      <w:numFmt w:val="lowerRoman"/>
      <w:lvlText w:val="%9."/>
      <w:lvlJc w:val="right"/>
      <w:pPr>
        <w:tabs>
          <w:tab w:val="num" w:pos="6480"/>
        </w:tabs>
        <w:ind w:left="6480" w:hanging="180"/>
      </w:pPr>
    </w:lvl>
  </w:abstractNum>
  <w:abstractNum w:abstractNumId="28" w15:restartNumberingAfterBreak="0">
    <w:nsid w:val="5CCF3D76"/>
    <w:multiLevelType w:val="hybridMultilevel"/>
    <w:tmpl w:val="A61ACAB2"/>
    <w:lvl w:ilvl="0" w:tplc="DAE21B6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D43DC8"/>
    <w:multiLevelType w:val="multilevel"/>
    <w:tmpl w:val="7C30D6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0475FD6"/>
    <w:multiLevelType w:val="hybridMultilevel"/>
    <w:tmpl w:val="E458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E5696E"/>
    <w:multiLevelType w:val="hybridMultilevel"/>
    <w:tmpl w:val="40CC3506"/>
    <w:lvl w:ilvl="0" w:tplc="3BE4EC82">
      <w:start w:val="6"/>
      <w:numFmt w:val="decimal"/>
      <w:lvlText w:val="(%1)"/>
      <w:lvlJc w:val="left"/>
      <w:pPr>
        <w:tabs>
          <w:tab w:val="num" w:pos="720"/>
        </w:tabs>
        <w:ind w:left="720" w:hanging="360"/>
      </w:pPr>
      <w:rPr>
        <w:rFonts w:hint="default"/>
      </w:rPr>
    </w:lvl>
    <w:lvl w:ilvl="1" w:tplc="FFDC5752">
      <w:start w:val="1"/>
      <w:numFmt w:val="lowerLetter"/>
      <w:lvlText w:val="%2."/>
      <w:lvlJc w:val="left"/>
      <w:pPr>
        <w:tabs>
          <w:tab w:val="num" w:pos="1440"/>
        </w:tabs>
        <w:ind w:left="1440" w:hanging="360"/>
      </w:pPr>
    </w:lvl>
    <w:lvl w:ilvl="2" w:tplc="6D467E6C" w:tentative="1">
      <w:start w:val="1"/>
      <w:numFmt w:val="lowerRoman"/>
      <w:lvlText w:val="%3."/>
      <w:lvlJc w:val="right"/>
      <w:pPr>
        <w:tabs>
          <w:tab w:val="num" w:pos="2160"/>
        </w:tabs>
        <w:ind w:left="2160" w:hanging="180"/>
      </w:pPr>
    </w:lvl>
    <w:lvl w:ilvl="3" w:tplc="813EC520" w:tentative="1">
      <w:start w:val="1"/>
      <w:numFmt w:val="decimal"/>
      <w:lvlText w:val="%4."/>
      <w:lvlJc w:val="left"/>
      <w:pPr>
        <w:tabs>
          <w:tab w:val="num" w:pos="2880"/>
        </w:tabs>
        <w:ind w:left="2880" w:hanging="360"/>
      </w:pPr>
    </w:lvl>
    <w:lvl w:ilvl="4" w:tplc="F1DAC398" w:tentative="1">
      <w:start w:val="1"/>
      <w:numFmt w:val="lowerLetter"/>
      <w:lvlText w:val="%5."/>
      <w:lvlJc w:val="left"/>
      <w:pPr>
        <w:tabs>
          <w:tab w:val="num" w:pos="3600"/>
        </w:tabs>
        <w:ind w:left="3600" w:hanging="360"/>
      </w:pPr>
    </w:lvl>
    <w:lvl w:ilvl="5" w:tplc="58A888B2" w:tentative="1">
      <w:start w:val="1"/>
      <w:numFmt w:val="lowerRoman"/>
      <w:lvlText w:val="%6."/>
      <w:lvlJc w:val="right"/>
      <w:pPr>
        <w:tabs>
          <w:tab w:val="num" w:pos="4320"/>
        </w:tabs>
        <w:ind w:left="4320" w:hanging="180"/>
      </w:pPr>
    </w:lvl>
    <w:lvl w:ilvl="6" w:tplc="BA3E70A2" w:tentative="1">
      <w:start w:val="1"/>
      <w:numFmt w:val="decimal"/>
      <w:lvlText w:val="%7."/>
      <w:lvlJc w:val="left"/>
      <w:pPr>
        <w:tabs>
          <w:tab w:val="num" w:pos="5040"/>
        </w:tabs>
        <w:ind w:left="5040" w:hanging="360"/>
      </w:pPr>
    </w:lvl>
    <w:lvl w:ilvl="7" w:tplc="54EAFFD2" w:tentative="1">
      <w:start w:val="1"/>
      <w:numFmt w:val="lowerLetter"/>
      <w:lvlText w:val="%8."/>
      <w:lvlJc w:val="left"/>
      <w:pPr>
        <w:tabs>
          <w:tab w:val="num" w:pos="5760"/>
        </w:tabs>
        <w:ind w:left="5760" w:hanging="360"/>
      </w:pPr>
    </w:lvl>
    <w:lvl w:ilvl="8" w:tplc="E7D21154" w:tentative="1">
      <w:start w:val="1"/>
      <w:numFmt w:val="lowerRoman"/>
      <w:lvlText w:val="%9."/>
      <w:lvlJc w:val="right"/>
      <w:pPr>
        <w:tabs>
          <w:tab w:val="num" w:pos="6480"/>
        </w:tabs>
        <w:ind w:left="6480" w:hanging="180"/>
      </w:pPr>
    </w:lvl>
  </w:abstractNum>
  <w:abstractNum w:abstractNumId="32" w15:restartNumberingAfterBreak="0">
    <w:nsid w:val="68F4204E"/>
    <w:multiLevelType w:val="hybridMultilevel"/>
    <w:tmpl w:val="E01C4BAA"/>
    <w:lvl w:ilvl="0" w:tplc="D4847524">
      <w:start w:val="7"/>
      <w:numFmt w:val="lowerLetter"/>
      <w:lvlText w:val="(%1)"/>
      <w:lvlJc w:val="left"/>
      <w:pPr>
        <w:tabs>
          <w:tab w:val="num" w:pos="1440"/>
        </w:tabs>
        <w:ind w:left="1440" w:hanging="720"/>
      </w:pPr>
      <w:rPr>
        <w:rFonts w:hint="default"/>
      </w:rPr>
    </w:lvl>
    <w:lvl w:ilvl="1" w:tplc="696026A2" w:tentative="1">
      <w:start w:val="1"/>
      <w:numFmt w:val="lowerLetter"/>
      <w:lvlText w:val="%2."/>
      <w:lvlJc w:val="left"/>
      <w:pPr>
        <w:tabs>
          <w:tab w:val="num" w:pos="1800"/>
        </w:tabs>
        <w:ind w:left="1800" w:hanging="360"/>
      </w:pPr>
    </w:lvl>
    <w:lvl w:ilvl="2" w:tplc="93BC3620" w:tentative="1">
      <w:start w:val="1"/>
      <w:numFmt w:val="lowerRoman"/>
      <w:lvlText w:val="%3."/>
      <w:lvlJc w:val="right"/>
      <w:pPr>
        <w:tabs>
          <w:tab w:val="num" w:pos="2520"/>
        </w:tabs>
        <w:ind w:left="2520" w:hanging="180"/>
      </w:pPr>
    </w:lvl>
    <w:lvl w:ilvl="3" w:tplc="DCAE9096" w:tentative="1">
      <w:start w:val="1"/>
      <w:numFmt w:val="decimal"/>
      <w:lvlText w:val="%4."/>
      <w:lvlJc w:val="left"/>
      <w:pPr>
        <w:tabs>
          <w:tab w:val="num" w:pos="3240"/>
        </w:tabs>
        <w:ind w:left="3240" w:hanging="360"/>
      </w:pPr>
    </w:lvl>
    <w:lvl w:ilvl="4" w:tplc="5486323E" w:tentative="1">
      <w:start w:val="1"/>
      <w:numFmt w:val="lowerLetter"/>
      <w:lvlText w:val="%5."/>
      <w:lvlJc w:val="left"/>
      <w:pPr>
        <w:tabs>
          <w:tab w:val="num" w:pos="3960"/>
        </w:tabs>
        <w:ind w:left="3960" w:hanging="360"/>
      </w:pPr>
    </w:lvl>
    <w:lvl w:ilvl="5" w:tplc="D1926160" w:tentative="1">
      <w:start w:val="1"/>
      <w:numFmt w:val="lowerRoman"/>
      <w:lvlText w:val="%6."/>
      <w:lvlJc w:val="right"/>
      <w:pPr>
        <w:tabs>
          <w:tab w:val="num" w:pos="4680"/>
        </w:tabs>
        <w:ind w:left="4680" w:hanging="180"/>
      </w:pPr>
    </w:lvl>
    <w:lvl w:ilvl="6" w:tplc="0A0E074C" w:tentative="1">
      <w:start w:val="1"/>
      <w:numFmt w:val="decimal"/>
      <w:lvlText w:val="%7."/>
      <w:lvlJc w:val="left"/>
      <w:pPr>
        <w:tabs>
          <w:tab w:val="num" w:pos="5400"/>
        </w:tabs>
        <w:ind w:left="5400" w:hanging="360"/>
      </w:pPr>
    </w:lvl>
    <w:lvl w:ilvl="7" w:tplc="5518DC84" w:tentative="1">
      <w:start w:val="1"/>
      <w:numFmt w:val="lowerLetter"/>
      <w:lvlText w:val="%8."/>
      <w:lvlJc w:val="left"/>
      <w:pPr>
        <w:tabs>
          <w:tab w:val="num" w:pos="6120"/>
        </w:tabs>
        <w:ind w:left="6120" w:hanging="360"/>
      </w:pPr>
    </w:lvl>
    <w:lvl w:ilvl="8" w:tplc="4B5C5BA6" w:tentative="1">
      <w:start w:val="1"/>
      <w:numFmt w:val="lowerRoman"/>
      <w:lvlText w:val="%9."/>
      <w:lvlJc w:val="right"/>
      <w:pPr>
        <w:tabs>
          <w:tab w:val="num" w:pos="6840"/>
        </w:tabs>
        <w:ind w:left="6840" w:hanging="180"/>
      </w:pPr>
    </w:lvl>
  </w:abstractNum>
  <w:abstractNum w:abstractNumId="33" w15:restartNumberingAfterBreak="0">
    <w:nsid w:val="69303182"/>
    <w:multiLevelType w:val="hybridMultilevel"/>
    <w:tmpl w:val="673E2F2A"/>
    <w:lvl w:ilvl="0" w:tplc="5B1A8DDA">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6BA01B37"/>
    <w:multiLevelType w:val="hybridMultilevel"/>
    <w:tmpl w:val="B520080C"/>
    <w:lvl w:ilvl="0" w:tplc="DD326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4F381E"/>
    <w:multiLevelType w:val="hybridMultilevel"/>
    <w:tmpl w:val="CE2294B0"/>
    <w:lvl w:ilvl="0" w:tplc="F6C0E598">
      <w:start w:val="5"/>
      <w:numFmt w:val="decimal"/>
      <w:lvlText w:val="(%1)"/>
      <w:lvlJc w:val="left"/>
      <w:pPr>
        <w:tabs>
          <w:tab w:val="num" w:pos="912"/>
        </w:tabs>
        <w:ind w:left="912" w:hanging="552"/>
      </w:pPr>
      <w:rPr>
        <w:rFonts w:ascii="Times New Roman" w:hAnsi="Times New Roman" w:hint="default"/>
      </w:rPr>
    </w:lvl>
    <w:lvl w:ilvl="1" w:tplc="9C001CFC" w:tentative="1">
      <w:start w:val="1"/>
      <w:numFmt w:val="lowerLetter"/>
      <w:lvlText w:val="%2."/>
      <w:lvlJc w:val="left"/>
      <w:pPr>
        <w:tabs>
          <w:tab w:val="num" w:pos="1440"/>
        </w:tabs>
        <w:ind w:left="1440" w:hanging="360"/>
      </w:pPr>
    </w:lvl>
    <w:lvl w:ilvl="2" w:tplc="75743EE6" w:tentative="1">
      <w:start w:val="1"/>
      <w:numFmt w:val="lowerRoman"/>
      <w:lvlText w:val="%3."/>
      <w:lvlJc w:val="right"/>
      <w:pPr>
        <w:tabs>
          <w:tab w:val="num" w:pos="2160"/>
        </w:tabs>
        <w:ind w:left="2160" w:hanging="180"/>
      </w:pPr>
    </w:lvl>
    <w:lvl w:ilvl="3" w:tplc="74C07452" w:tentative="1">
      <w:start w:val="1"/>
      <w:numFmt w:val="decimal"/>
      <w:lvlText w:val="%4."/>
      <w:lvlJc w:val="left"/>
      <w:pPr>
        <w:tabs>
          <w:tab w:val="num" w:pos="2880"/>
        </w:tabs>
        <w:ind w:left="2880" w:hanging="360"/>
      </w:pPr>
    </w:lvl>
    <w:lvl w:ilvl="4" w:tplc="D182F4A6" w:tentative="1">
      <w:start w:val="1"/>
      <w:numFmt w:val="lowerLetter"/>
      <w:lvlText w:val="%5."/>
      <w:lvlJc w:val="left"/>
      <w:pPr>
        <w:tabs>
          <w:tab w:val="num" w:pos="3600"/>
        </w:tabs>
        <w:ind w:left="3600" w:hanging="360"/>
      </w:pPr>
    </w:lvl>
    <w:lvl w:ilvl="5" w:tplc="172EAF9E" w:tentative="1">
      <w:start w:val="1"/>
      <w:numFmt w:val="lowerRoman"/>
      <w:lvlText w:val="%6."/>
      <w:lvlJc w:val="right"/>
      <w:pPr>
        <w:tabs>
          <w:tab w:val="num" w:pos="4320"/>
        </w:tabs>
        <w:ind w:left="4320" w:hanging="180"/>
      </w:pPr>
    </w:lvl>
    <w:lvl w:ilvl="6" w:tplc="E9089F88" w:tentative="1">
      <w:start w:val="1"/>
      <w:numFmt w:val="decimal"/>
      <w:lvlText w:val="%7."/>
      <w:lvlJc w:val="left"/>
      <w:pPr>
        <w:tabs>
          <w:tab w:val="num" w:pos="5040"/>
        </w:tabs>
        <w:ind w:left="5040" w:hanging="360"/>
      </w:pPr>
    </w:lvl>
    <w:lvl w:ilvl="7" w:tplc="C3D2EF32" w:tentative="1">
      <w:start w:val="1"/>
      <w:numFmt w:val="lowerLetter"/>
      <w:lvlText w:val="%8."/>
      <w:lvlJc w:val="left"/>
      <w:pPr>
        <w:tabs>
          <w:tab w:val="num" w:pos="5760"/>
        </w:tabs>
        <w:ind w:left="5760" w:hanging="360"/>
      </w:pPr>
    </w:lvl>
    <w:lvl w:ilvl="8" w:tplc="FF62DF7A" w:tentative="1">
      <w:start w:val="1"/>
      <w:numFmt w:val="lowerRoman"/>
      <w:lvlText w:val="%9."/>
      <w:lvlJc w:val="right"/>
      <w:pPr>
        <w:tabs>
          <w:tab w:val="num" w:pos="6480"/>
        </w:tabs>
        <w:ind w:left="6480" w:hanging="180"/>
      </w:pPr>
    </w:lvl>
  </w:abstractNum>
  <w:abstractNum w:abstractNumId="36" w15:restartNumberingAfterBreak="0">
    <w:nsid w:val="71F17BC2"/>
    <w:multiLevelType w:val="hybridMultilevel"/>
    <w:tmpl w:val="3DAA3374"/>
    <w:lvl w:ilvl="0" w:tplc="60EE05EA">
      <w:start w:val="1"/>
      <w:numFmt w:val="bullet"/>
      <w:lvlText w:val=""/>
      <w:lvlJc w:val="left"/>
      <w:pPr>
        <w:tabs>
          <w:tab w:val="num" w:pos="1080"/>
        </w:tabs>
        <w:ind w:left="1080" w:hanging="360"/>
      </w:pPr>
      <w:rPr>
        <w:rFonts w:ascii="Symbol" w:hAnsi="Symbol" w:hint="default"/>
      </w:rPr>
    </w:lvl>
    <w:lvl w:ilvl="1" w:tplc="34BEE44E" w:tentative="1">
      <w:start w:val="1"/>
      <w:numFmt w:val="bullet"/>
      <w:lvlText w:val="o"/>
      <w:lvlJc w:val="left"/>
      <w:pPr>
        <w:tabs>
          <w:tab w:val="num" w:pos="1440"/>
        </w:tabs>
        <w:ind w:left="1440" w:hanging="360"/>
      </w:pPr>
      <w:rPr>
        <w:rFonts w:ascii="Courier New" w:hAnsi="Courier New" w:hint="default"/>
      </w:rPr>
    </w:lvl>
    <w:lvl w:ilvl="2" w:tplc="24FA0CC6" w:tentative="1">
      <w:start w:val="1"/>
      <w:numFmt w:val="bullet"/>
      <w:lvlText w:val=""/>
      <w:lvlJc w:val="left"/>
      <w:pPr>
        <w:tabs>
          <w:tab w:val="num" w:pos="2160"/>
        </w:tabs>
        <w:ind w:left="2160" w:hanging="360"/>
      </w:pPr>
      <w:rPr>
        <w:rFonts w:ascii="Wingdings" w:hAnsi="Wingdings" w:hint="default"/>
      </w:rPr>
    </w:lvl>
    <w:lvl w:ilvl="3" w:tplc="51E06C50" w:tentative="1">
      <w:start w:val="1"/>
      <w:numFmt w:val="bullet"/>
      <w:lvlText w:val=""/>
      <w:lvlJc w:val="left"/>
      <w:pPr>
        <w:tabs>
          <w:tab w:val="num" w:pos="2880"/>
        </w:tabs>
        <w:ind w:left="2880" w:hanging="360"/>
      </w:pPr>
      <w:rPr>
        <w:rFonts w:ascii="Symbol" w:hAnsi="Symbol" w:hint="default"/>
      </w:rPr>
    </w:lvl>
    <w:lvl w:ilvl="4" w:tplc="CB806496" w:tentative="1">
      <w:start w:val="1"/>
      <w:numFmt w:val="bullet"/>
      <w:lvlText w:val="o"/>
      <w:lvlJc w:val="left"/>
      <w:pPr>
        <w:tabs>
          <w:tab w:val="num" w:pos="3600"/>
        </w:tabs>
        <w:ind w:left="3600" w:hanging="360"/>
      </w:pPr>
      <w:rPr>
        <w:rFonts w:ascii="Courier New" w:hAnsi="Courier New" w:hint="default"/>
      </w:rPr>
    </w:lvl>
    <w:lvl w:ilvl="5" w:tplc="638413A0" w:tentative="1">
      <w:start w:val="1"/>
      <w:numFmt w:val="bullet"/>
      <w:lvlText w:val=""/>
      <w:lvlJc w:val="left"/>
      <w:pPr>
        <w:tabs>
          <w:tab w:val="num" w:pos="4320"/>
        </w:tabs>
        <w:ind w:left="4320" w:hanging="360"/>
      </w:pPr>
      <w:rPr>
        <w:rFonts w:ascii="Wingdings" w:hAnsi="Wingdings" w:hint="default"/>
      </w:rPr>
    </w:lvl>
    <w:lvl w:ilvl="6" w:tplc="3A4A85AE" w:tentative="1">
      <w:start w:val="1"/>
      <w:numFmt w:val="bullet"/>
      <w:lvlText w:val=""/>
      <w:lvlJc w:val="left"/>
      <w:pPr>
        <w:tabs>
          <w:tab w:val="num" w:pos="5040"/>
        </w:tabs>
        <w:ind w:left="5040" w:hanging="360"/>
      </w:pPr>
      <w:rPr>
        <w:rFonts w:ascii="Symbol" w:hAnsi="Symbol" w:hint="default"/>
      </w:rPr>
    </w:lvl>
    <w:lvl w:ilvl="7" w:tplc="C85E3ED0" w:tentative="1">
      <w:start w:val="1"/>
      <w:numFmt w:val="bullet"/>
      <w:lvlText w:val="o"/>
      <w:lvlJc w:val="left"/>
      <w:pPr>
        <w:tabs>
          <w:tab w:val="num" w:pos="5760"/>
        </w:tabs>
        <w:ind w:left="5760" w:hanging="360"/>
      </w:pPr>
      <w:rPr>
        <w:rFonts w:ascii="Courier New" w:hAnsi="Courier New" w:hint="default"/>
      </w:rPr>
    </w:lvl>
    <w:lvl w:ilvl="8" w:tplc="399A41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02FD2"/>
    <w:multiLevelType w:val="hybridMultilevel"/>
    <w:tmpl w:val="3DAA3374"/>
    <w:lvl w:ilvl="0" w:tplc="0CB6250A">
      <w:start w:val="1"/>
      <w:numFmt w:val="bullet"/>
      <w:lvlText w:val=""/>
      <w:lvlJc w:val="left"/>
      <w:pPr>
        <w:tabs>
          <w:tab w:val="num" w:pos="360"/>
        </w:tabs>
        <w:ind w:left="360" w:hanging="360"/>
      </w:pPr>
      <w:rPr>
        <w:rFonts w:ascii="Symbol" w:hAnsi="Symbol" w:hint="default"/>
      </w:rPr>
    </w:lvl>
    <w:lvl w:ilvl="1" w:tplc="4CB66880">
      <w:start w:val="2"/>
      <w:numFmt w:val="decimal"/>
      <w:lvlText w:val="(%2)"/>
      <w:lvlJc w:val="left"/>
      <w:pPr>
        <w:tabs>
          <w:tab w:val="num" w:pos="720"/>
        </w:tabs>
        <w:ind w:left="720" w:hanging="360"/>
      </w:pPr>
      <w:rPr>
        <w:rFonts w:hint="default"/>
      </w:rPr>
    </w:lvl>
    <w:lvl w:ilvl="2" w:tplc="959851F4" w:tentative="1">
      <w:start w:val="1"/>
      <w:numFmt w:val="bullet"/>
      <w:lvlText w:val=""/>
      <w:lvlJc w:val="left"/>
      <w:pPr>
        <w:tabs>
          <w:tab w:val="num" w:pos="1440"/>
        </w:tabs>
        <w:ind w:left="1440" w:hanging="360"/>
      </w:pPr>
      <w:rPr>
        <w:rFonts w:ascii="Wingdings" w:hAnsi="Wingdings" w:hint="default"/>
      </w:rPr>
    </w:lvl>
    <w:lvl w:ilvl="3" w:tplc="8DE631F6" w:tentative="1">
      <w:start w:val="1"/>
      <w:numFmt w:val="bullet"/>
      <w:lvlText w:val=""/>
      <w:lvlJc w:val="left"/>
      <w:pPr>
        <w:tabs>
          <w:tab w:val="num" w:pos="2160"/>
        </w:tabs>
        <w:ind w:left="2160" w:hanging="360"/>
      </w:pPr>
      <w:rPr>
        <w:rFonts w:ascii="Symbol" w:hAnsi="Symbol" w:hint="default"/>
      </w:rPr>
    </w:lvl>
    <w:lvl w:ilvl="4" w:tplc="319E0A24" w:tentative="1">
      <w:start w:val="1"/>
      <w:numFmt w:val="bullet"/>
      <w:lvlText w:val="o"/>
      <w:lvlJc w:val="left"/>
      <w:pPr>
        <w:tabs>
          <w:tab w:val="num" w:pos="2880"/>
        </w:tabs>
        <w:ind w:left="2880" w:hanging="360"/>
      </w:pPr>
      <w:rPr>
        <w:rFonts w:ascii="Courier New" w:hAnsi="Courier New" w:hint="default"/>
      </w:rPr>
    </w:lvl>
    <w:lvl w:ilvl="5" w:tplc="67FC911C" w:tentative="1">
      <w:start w:val="1"/>
      <w:numFmt w:val="bullet"/>
      <w:lvlText w:val=""/>
      <w:lvlJc w:val="left"/>
      <w:pPr>
        <w:tabs>
          <w:tab w:val="num" w:pos="3600"/>
        </w:tabs>
        <w:ind w:left="3600" w:hanging="360"/>
      </w:pPr>
      <w:rPr>
        <w:rFonts w:ascii="Wingdings" w:hAnsi="Wingdings" w:hint="default"/>
      </w:rPr>
    </w:lvl>
    <w:lvl w:ilvl="6" w:tplc="890E6A06" w:tentative="1">
      <w:start w:val="1"/>
      <w:numFmt w:val="bullet"/>
      <w:lvlText w:val=""/>
      <w:lvlJc w:val="left"/>
      <w:pPr>
        <w:tabs>
          <w:tab w:val="num" w:pos="4320"/>
        </w:tabs>
        <w:ind w:left="4320" w:hanging="360"/>
      </w:pPr>
      <w:rPr>
        <w:rFonts w:ascii="Symbol" w:hAnsi="Symbol" w:hint="default"/>
      </w:rPr>
    </w:lvl>
    <w:lvl w:ilvl="7" w:tplc="DC229758" w:tentative="1">
      <w:start w:val="1"/>
      <w:numFmt w:val="bullet"/>
      <w:lvlText w:val="o"/>
      <w:lvlJc w:val="left"/>
      <w:pPr>
        <w:tabs>
          <w:tab w:val="num" w:pos="5040"/>
        </w:tabs>
        <w:ind w:left="5040" w:hanging="360"/>
      </w:pPr>
      <w:rPr>
        <w:rFonts w:ascii="Courier New" w:hAnsi="Courier New" w:hint="default"/>
      </w:rPr>
    </w:lvl>
    <w:lvl w:ilvl="8" w:tplc="896ECF5C"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2C0065E"/>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39" w15:restartNumberingAfterBreak="0">
    <w:nsid w:val="756F6FE3"/>
    <w:multiLevelType w:val="hybridMultilevel"/>
    <w:tmpl w:val="C9C8805C"/>
    <w:lvl w:ilvl="0" w:tplc="3D94CE24">
      <w:start w:val="6"/>
      <w:numFmt w:val="decimal"/>
      <w:lvlText w:val="(%1)"/>
      <w:lvlJc w:val="left"/>
      <w:pPr>
        <w:tabs>
          <w:tab w:val="num" w:pos="720"/>
        </w:tabs>
        <w:ind w:left="720" w:hanging="360"/>
      </w:pPr>
      <w:rPr>
        <w:rFonts w:hint="default"/>
      </w:rPr>
    </w:lvl>
    <w:lvl w:ilvl="1" w:tplc="E22068EA" w:tentative="1">
      <w:start w:val="1"/>
      <w:numFmt w:val="lowerLetter"/>
      <w:lvlText w:val="%2."/>
      <w:lvlJc w:val="left"/>
      <w:pPr>
        <w:tabs>
          <w:tab w:val="num" w:pos="1440"/>
        </w:tabs>
        <w:ind w:left="1440" w:hanging="360"/>
      </w:pPr>
    </w:lvl>
    <w:lvl w:ilvl="2" w:tplc="55168F94" w:tentative="1">
      <w:start w:val="1"/>
      <w:numFmt w:val="lowerRoman"/>
      <w:lvlText w:val="%3."/>
      <w:lvlJc w:val="right"/>
      <w:pPr>
        <w:tabs>
          <w:tab w:val="num" w:pos="2160"/>
        </w:tabs>
        <w:ind w:left="2160" w:hanging="180"/>
      </w:pPr>
    </w:lvl>
    <w:lvl w:ilvl="3" w:tplc="C01EEC1E" w:tentative="1">
      <w:start w:val="1"/>
      <w:numFmt w:val="decimal"/>
      <w:lvlText w:val="%4."/>
      <w:lvlJc w:val="left"/>
      <w:pPr>
        <w:tabs>
          <w:tab w:val="num" w:pos="2880"/>
        </w:tabs>
        <w:ind w:left="2880" w:hanging="360"/>
      </w:pPr>
    </w:lvl>
    <w:lvl w:ilvl="4" w:tplc="E9C4AEF2" w:tentative="1">
      <w:start w:val="1"/>
      <w:numFmt w:val="lowerLetter"/>
      <w:lvlText w:val="%5."/>
      <w:lvlJc w:val="left"/>
      <w:pPr>
        <w:tabs>
          <w:tab w:val="num" w:pos="3600"/>
        </w:tabs>
        <w:ind w:left="3600" w:hanging="360"/>
      </w:pPr>
    </w:lvl>
    <w:lvl w:ilvl="5" w:tplc="273444B0" w:tentative="1">
      <w:start w:val="1"/>
      <w:numFmt w:val="lowerRoman"/>
      <w:lvlText w:val="%6."/>
      <w:lvlJc w:val="right"/>
      <w:pPr>
        <w:tabs>
          <w:tab w:val="num" w:pos="4320"/>
        </w:tabs>
        <w:ind w:left="4320" w:hanging="180"/>
      </w:pPr>
    </w:lvl>
    <w:lvl w:ilvl="6" w:tplc="5EF67E34" w:tentative="1">
      <w:start w:val="1"/>
      <w:numFmt w:val="decimal"/>
      <w:lvlText w:val="%7."/>
      <w:lvlJc w:val="left"/>
      <w:pPr>
        <w:tabs>
          <w:tab w:val="num" w:pos="5040"/>
        </w:tabs>
        <w:ind w:left="5040" w:hanging="360"/>
      </w:pPr>
    </w:lvl>
    <w:lvl w:ilvl="7" w:tplc="F51A9AA4" w:tentative="1">
      <w:start w:val="1"/>
      <w:numFmt w:val="lowerLetter"/>
      <w:lvlText w:val="%8."/>
      <w:lvlJc w:val="left"/>
      <w:pPr>
        <w:tabs>
          <w:tab w:val="num" w:pos="5760"/>
        </w:tabs>
        <w:ind w:left="5760" w:hanging="360"/>
      </w:pPr>
    </w:lvl>
    <w:lvl w:ilvl="8" w:tplc="2B106E30" w:tentative="1">
      <w:start w:val="1"/>
      <w:numFmt w:val="lowerRoman"/>
      <w:lvlText w:val="%9."/>
      <w:lvlJc w:val="right"/>
      <w:pPr>
        <w:tabs>
          <w:tab w:val="num" w:pos="6480"/>
        </w:tabs>
        <w:ind w:left="6480" w:hanging="180"/>
      </w:pPr>
    </w:lvl>
  </w:abstractNum>
  <w:abstractNum w:abstractNumId="40" w15:restartNumberingAfterBreak="0">
    <w:nsid w:val="7C36058A"/>
    <w:multiLevelType w:val="hybridMultilevel"/>
    <w:tmpl w:val="37F29B0A"/>
    <w:lvl w:ilvl="0" w:tplc="9F642ED4">
      <w:start w:val="2"/>
      <w:numFmt w:val="lowerLetter"/>
      <w:lvlText w:val="(%1)"/>
      <w:lvlJc w:val="left"/>
      <w:pPr>
        <w:tabs>
          <w:tab w:val="num" w:pos="1080"/>
        </w:tabs>
        <w:ind w:left="1080" w:hanging="360"/>
      </w:pPr>
      <w:rPr>
        <w:rFonts w:hint="default"/>
      </w:rPr>
    </w:lvl>
    <w:lvl w:ilvl="1" w:tplc="0166DF8C" w:tentative="1">
      <w:start w:val="1"/>
      <w:numFmt w:val="lowerLetter"/>
      <w:lvlText w:val="%2."/>
      <w:lvlJc w:val="left"/>
      <w:pPr>
        <w:tabs>
          <w:tab w:val="num" w:pos="1800"/>
        </w:tabs>
        <w:ind w:left="1800" w:hanging="360"/>
      </w:pPr>
    </w:lvl>
    <w:lvl w:ilvl="2" w:tplc="A3DCA932" w:tentative="1">
      <w:start w:val="1"/>
      <w:numFmt w:val="lowerRoman"/>
      <w:lvlText w:val="%3."/>
      <w:lvlJc w:val="right"/>
      <w:pPr>
        <w:tabs>
          <w:tab w:val="num" w:pos="2520"/>
        </w:tabs>
        <w:ind w:left="2520" w:hanging="180"/>
      </w:pPr>
    </w:lvl>
    <w:lvl w:ilvl="3" w:tplc="4E7C5184" w:tentative="1">
      <w:start w:val="1"/>
      <w:numFmt w:val="decimal"/>
      <w:lvlText w:val="%4."/>
      <w:lvlJc w:val="left"/>
      <w:pPr>
        <w:tabs>
          <w:tab w:val="num" w:pos="3240"/>
        </w:tabs>
        <w:ind w:left="3240" w:hanging="360"/>
      </w:pPr>
    </w:lvl>
    <w:lvl w:ilvl="4" w:tplc="B19A0198" w:tentative="1">
      <w:start w:val="1"/>
      <w:numFmt w:val="lowerLetter"/>
      <w:lvlText w:val="%5."/>
      <w:lvlJc w:val="left"/>
      <w:pPr>
        <w:tabs>
          <w:tab w:val="num" w:pos="3960"/>
        </w:tabs>
        <w:ind w:left="3960" w:hanging="360"/>
      </w:pPr>
    </w:lvl>
    <w:lvl w:ilvl="5" w:tplc="623E6BFA" w:tentative="1">
      <w:start w:val="1"/>
      <w:numFmt w:val="lowerRoman"/>
      <w:lvlText w:val="%6."/>
      <w:lvlJc w:val="right"/>
      <w:pPr>
        <w:tabs>
          <w:tab w:val="num" w:pos="4680"/>
        </w:tabs>
        <w:ind w:left="4680" w:hanging="180"/>
      </w:pPr>
    </w:lvl>
    <w:lvl w:ilvl="6" w:tplc="D884F448" w:tentative="1">
      <w:start w:val="1"/>
      <w:numFmt w:val="decimal"/>
      <w:lvlText w:val="%7."/>
      <w:lvlJc w:val="left"/>
      <w:pPr>
        <w:tabs>
          <w:tab w:val="num" w:pos="5400"/>
        </w:tabs>
        <w:ind w:left="5400" w:hanging="360"/>
      </w:pPr>
    </w:lvl>
    <w:lvl w:ilvl="7" w:tplc="1B5C13BE" w:tentative="1">
      <w:start w:val="1"/>
      <w:numFmt w:val="lowerLetter"/>
      <w:lvlText w:val="%8."/>
      <w:lvlJc w:val="left"/>
      <w:pPr>
        <w:tabs>
          <w:tab w:val="num" w:pos="6120"/>
        </w:tabs>
        <w:ind w:left="6120" w:hanging="360"/>
      </w:pPr>
    </w:lvl>
    <w:lvl w:ilvl="8" w:tplc="A9DE4754" w:tentative="1">
      <w:start w:val="1"/>
      <w:numFmt w:val="lowerRoman"/>
      <w:lvlText w:val="%9."/>
      <w:lvlJc w:val="right"/>
      <w:pPr>
        <w:tabs>
          <w:tab w:val="num" w:pos="6840"/>
        </w:tabs>
        <w:ind w:left="6840" w:hanging="180"/>
      </w:pPr>
    </w:lvl>
  </w:abstractNum>
  <w:abstractNum w:abstractNumId="41" w15:restartNumberingAfterBreak="0">
    <w:nsid w:val="7D777EED"/>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num w:numId="1">
    <w:abstractNumId w:val="4"/>
  </w:num>
  <w:num w:numId="2">
    <w:abstractNumId w:val="32"/>
  </w:num>
  <w:num w:numId="3">
    <w:abstractNumId w:val="9"/>
  </w:num>
  <w:num w:numId="4">
    <w:abstractNumId w:val="3"/>
  </w:num>
  <w:num w:numId="5">
    <w:abstractNumId w:val="39"/>
  </w:num>
  <w:num w:numId="6">
    <w:abstractNumId w:val="2"/>
  </w:num>
  <w:num w:numId="7">
    <w:abstractNumId w:val="31"/>
  </w:num>
  <w:num w:numId="8">
    <w:abstractNumId w:val="17"/>
  </w:num>
  <w:num w:numId="9">
    <w:abstractNumId w:val="11"/>
  </w:num>
  <w:num w:numId="10">
    <w:abstractNumId w:val="40"/>
  </w:num>
  <w:num w:numId="11">
    <w:abstractNumId w:val="27"/>
  </w:num>
  <w:num w:numId="12">
    <w:abstractNumId w:val="23"/>
  </w:num>
  <w:num w:numId="13">
    <w:abstractNumId w:val="24"/>
  </w:num>
  <w:num w:numId="14">
    <w:abstractNumId w:val="25"/>
  </w:num>
  <w:num w:numId="15">
    <w:abstractNumId w:val="36"/>
  </w:num>
  <w:num w:numId="16">
    <w:abstractNumId w:val="10"/>
  </w:num>
  <w:num w:numId="17">
    <w:abstractNumId w:val="35"/>
  </w:num>
  <w:num w:numId="18">
    <w:abstractNumId w:val="37"/>
  </w:num>
  <w:num w:numId="19">
    <w:abstractNumId w:val="12"/>
  </w:num>
  <w:num w:numId="20">
    <w:abstractNumId w:val="13"/>
  </w:num>
  <w:num w:numId="21">
    <w:abstractNumId w:val="14"/>
  </w:num>
  <w:num w:numId="22">
    <w:abstractNumId w:val="15"/>
  </w:num>
  <w:num w:numId="23">
    <w:abstractNumId w:val="28"/>
  </w:num>
  <w:num w:numId="24">
    <w:abstractNumId w:val="22"/>
  </w:num>
  <w:num w:numId="25">
    <w:abstractNumId w:val="29"/>
  </w:num>
  <w:num w:numId="26">
    <w:abstractNumId w:val="19"/>
  </w:num>
  <w:num w:numId="27">
    <w:abstractNumId w:val="16"/>
  </w:num>
  <w:num w:numId="28">
    <w:abstractNumId w:val="21"/>
  </w:num>
  <w:num w:numId="29">
    <w:abstractNumId w:val="41"/>
  </w:num>
  <w:num w:numId="30">
    <w:abstractNumId w:val="7"/>
  </w:num>
  <w:num w:numId="31">
    <w:abstractNumId w:val="38"/>
  </w:num>
  <w:num w:numId="32">
    <w:abstractNumId w:val="8"/>
  </w:num>
  <w:num w:numId="33">
    <w:abstractNumId w:val="20"/>
  </w:num>
  <w:num w:numId="34">
    <w:abstractNumId w:val="0"/>
  </w:num>
  <w:num w:numId="35">
    <w:abstractNumId w:val="33"/>
  </w:num>
  <w:num w:numId="36">
    <w:abstractNumId w:val="26"/>
  </w:num>
  <w:num w:numId="37">
    <w:abstractNumId w:val="18"/>
  </w:num>
  <w:num w:numId="38">
    <w:abstractNumId w:val="34"/>
  </w:num>
  <w:num w:numId="39">
    <w:abstractNumId w:val="30"/>
  </w:num>
  <w:num w:numId="40">
    <w:abstractNumId w:val="6"/>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76"/>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33"/>
    <w:rsid w:val="00000E05"/>
    <w:rsid w:val="000077F4"/>
    <w:rsid w:val="00012311"/>
    <w:rsid w:val="00031A37"/>
    <w:rsid w:val="00033759"/>
    <w:rsid w:val="00040BCE"/>
    <w:rsid w:val="00043415"/>
    <w:rsid w:val="00050C6E"/>
    <w:rsid w:val="00054CEC"/>
    <w:rsid w:val="0005777E"/>
    <w:rsid w:val="00057F8E"/>
    <w:rsid w:val="0006433A"/>
    <w:rsid w:val="000714BC"/>
    <w:rsid w:val="00076595"/>
    <w:rsid w:val="000812F4"/>
    <w:rsid w:val="00082BAC"/>
    <w:rsid w:val="00097B39"/>
    <w:rsid w:val="000A5420"/>
    <w:rsid w:val="000B2544"/>
    <w:rsid w:val="000B4C17"/>
    <w:rsid w:val="000C0A2C"/>
    <w:rsid w:val="000D0C05"/>
    <w:rsid w:val="000D0FDA"/>
    <w:rsid w:val="000D2574"/>
    <w:rsid w:val="000D7CD3"/>
    <w:rsid w:val="000E3663"/>
    <w:rsid w:val="000E3D7B"/>
    <w:rsid w:val="00101079"/>
    <w:rsid w:val="00101F46"/>
    <w:rsid w:val="0010614B"/>
    <w:rsid w:val="00112FF8"/>
    <w:rsid w:val="001265AE"/>
    <w:rsid w:val="00132BC5"/>
    <w:rsid w:val="00137163"/>
    <w:rsid w:val="00164307"/>
    <w:rsid w:val="00166622"/>
    <w:rsid w:val="00183745"/>
    <w:rsid w:val="001916C8"/>
    <w:rsid w:val="001A55EE"/>
    <w:rsid w:val="001B6801"/>
    <w:rsid w:val="001B7AEC"/>
    <w:rsid w:val="001E431A"/>
    <w:rsid w:val="001E7373"/>
    <w:rsid w:val="0021431E"/>
    <w:rsid w:val="00224841"/>
    <w:rsid w:val="00224F79"/>
    <w:rsid w:val="00225FD9"/>
    <w:rsid w:val="00251647"/>
    <w:rsid w:val="00281CD6"/>
    <w:rsid w:val="002A03BA"/>
    <w:rsid w:val="002A2DDB"/>
    <w:rsid w:val="002A6413"/>
    <w:rsid w:val="002C3B2E"/>
    <w:rsid w:val="002C3D5B"/>
    <w:rsid w:val="002C7B0F"/>
    <w:rsid w:val="002D5CAD"/>
    <w:rsid w:val="002F2916"/>
    <w:rsid w:val="00301113"/>
    <w:rsid w:val="00312551"/>
    <w:rsid w:val="00316738"/>
    <w:rsid w:val="00316B33"/>
    <w:rsid w:val="00334F4B"/>
    <w:rsid w:val="00336414"/>
    <w:rsid w:val="0035374E"/>
    <w:rsid w:val="003576A9"/>
    <w:rsid w:val="00375B22"/>
    <w:rsid w:val="00382F54"/>
    <w:rsid w:val="003926E3"/>
    <w:rsid w:val="00392994"/>
    <w:rsid w:val="00393684"/>
    <w:rsid w:val="00394A5D"/>
    <w:rsid w:val="0039598D"/>
    <w:rsid w:val="003A6DF0"/>
    <w:rsid w:val="003C6A3F"/>
    <w:rsid w:val="003C7AC6"/>
    <w:rsid w:val="003D592A"/>
    <w:rsid w:val="003D63FD"/>
    <w:rsid w:val="003E1E05"/>
    <w:rsid w:val="003E6941"/>
    <w:rsid w:val="003F10AD"/>
    <w:rsid w:val="003F2615"/>
    <w:rsid w:val="003F2997"/>
    <w:rsid w:val="004167BF"/>
    <w:rsid w:val="00421156"/>
    <w:rsid w:val="00427307"/>
    <w:rsid w:val="00444231"/>
    <w:rsid w:val="00452FCF"/>
    <w:rsid w:val="0047680A"/>
    <w:rsid w:val="004908B5"/>
    <w:rsid w:val="004941F5"/>
    <w:rsid w:val="004A3CE0"/>
    <w:rsid w:val="004A4704"/>
    <w:rsid w:val="004B59C7"/>
    <w:rsid w:val="004C347E"/>
    <w:rsid w:val="004D3FCB"/>
    <w:rsid w:val="004E1DAC"/>
    <w:rsid w:val="004F28C0"/>
    <w:rsid w:val="004F7948"/>
    <w:rsid w:val="00515296"/>
    <w:rsid w:val="0054169E"/>
    <w:rsid w:val="00542682"/>
    <w:rsid w:val="00544055"/>
    <w:rsid w:val="00546379"/>
    <w:rsid w:val="00551AC2"/>
    <w:rsid w:val="0056241D"/>
    <w:rsid w:val="00571D5B"/>
    <w:rsid w:val="00571EC9"/>
    <w:rsid w:val="0059004E"/>
    <w:rsid w:val="00590985"/>
    <w:rsid w:val="005A1BB7"/>
    <w:rsid w:val="005A4F6A"/>
    <w:rsid w:val="005C0A66"/>
    <w:rsid w:val="005C18C0"/>
    <w:rsid w:val="005D1034"/>
    <w:rsid w:val="005D64CD"/>
    <w:rsid w:val="005E1936"/>
    <w:rsid w:val="005E32EF"/>
    <w:rsid w:val="005E5419"/>
    <w:rsid w:val="00613E17"/>
    <w:rsid w:val="00617D87"/>
    <w:rsid w:val="00642FA0"/>
    <w:rsid w:val="00645DC5"/>
    <w:rsid w:val="006678ED"/>
    <w:rsid w:val="00670355"/>
    <w:rsid w:val="00671402"/>
    <w:rsid w:val="00681FFA"/>
    <w:rsid w:val="006861B9"/>
    <w:rsid w:val="00690164"/>
    <w:rsid w:val="006B16FA"/>
    <w:rsid w:val="006C4CBC"/>
    <w:rsid w:val="00700D33"/>
    <w:rsid w:val="00713FB7"/>
    <w:rsid w:val="00721773"/>
    <w:rsid w:val="00723BEC"/>
    <w:rsid w:val="00725A44"/>
    <w:rsid w:val="007330E7"/>
    <w:rsid w:val="00734841"/>
    <w:rsid w:val="0073535F"/>
    <w:rsid w:val="00755AD4"/>
    <w:rsid w:val="00774B26"/>
    <w:rsid w:val="00782462"/>
    <w:rsid w:val="007830AA"/>
    <w:rsid w:val="0078723F"/>
    <w:rsid w:val="00795DC0"/>
    <w:rsid w:val="00797D04"/>
    <w:rsid w:val="007B1A5E"/>
    <w:rsid w:val="007B6A78"/>
    <w:rsid w:val="007D01E1"/>
    <w:rsid w:val="008070EA"/>
    <w:rsid w:val="00811CB3"/>
    <w:rsid w:val="0081779A"/>
    <w:rsid w:val="00825075"/>
    <w:rsid w:val="00830397"/>
    <w:rsid w:val="0083532D"/>
    <w:rsid w:val="0083754E"/>
    <w:rsid w:val="008379FA"/>
    <w:rsid w:val="00837BB8"/>
    <w:rsid w:val="0084182A"/>
    <w:rsid w:val="008564E9"/>
    <w:rsid w:val="008573EC"/>
    <w:rsid w:val="008576DA"/>
    <w:rsid w:val="00877E7F"/>
    <w:rsid w:val="00885849"/>
    <w:rsid w:val="00886131"/>
    <w:rsid w:val="0089019A"/>
    <w:rsid w:val="008947A4"/>
    <w:rsid w:val="008962D0"/>
    <w:rsid w:val="008A4500"/>
    <w:rsid w:val="008A507C"/>
    <w:rsid w:val="00926203"/>
    <w:rsid w:val="009271BF"/>
    <w:rsid w:val="0093284E"/>
    <w:rsid w:val="009340F9"/>
    <w:rsid w:val="00952B9D"/>
    <w:rsid w:val="009804F6"/>
    <w:rsid w:val="009846E4"/>
    <w:rsid w:val="00993E94"/>
    <w:rsid w:val="009A1A91"/>
    <w:rsid w:val="009C6EED"/>
    <w:rsid w:val="009E7A07"/>
    <w:rsid w:val="009F022F"/>
    <w:rsid w:val="009F03F4"/>
    <w:rsid w:val="009F79D9"/>
    <w:rsid w:val="00A11523"/>
    <w:rsid w:val="00A25834"/>
    <w:rsid w:val="00A47E35"/>
    <w:rsid w:val="00A517F5"/>
    <w:rsid w:val="00A660E3"/>
    <w:rsid w:val="00A9241F"/>
    <w:rsid w:val="00A9483B"/>
    <w:rsid w:val="00AA179E"/>
    <w:rsid w:val="00AB284E"/>
    <w:rsid w:val="00AB5CE9"/>
    <w:rsid w:val="00AC1811"/>
    <w:rsid w:val="00AC1C5B"/>
    <w:rsid w:val="00AE5C3B"/>
    <w:rsid w:val="00B002DD"/>
    <w:rsid w:val="00B10FF4"/>
    <w:rsid w:val="00B1196B"/>
    <w:rsid w:val="00B11FF0"/>
    <w:rsid w:val="00B21D9C"/>
    <w:rsid w:val="00B414F0"/>
    <w:rsid w:val="00B47159"/>
    <w:rsid w:val="00B53527"/>
    <w:rsid w:val="00B5372A"/>
    <w:rsid w:val="00B601C4"/>
    <w:rsid w:val="00B838B3"/>
    <w:rsid w:val="00BA4539"/>
    <w:rsid w:val="00BB0CE5"/>
    <w:rsid w:val="00BC05A5"/>
    <w:rsid w:val="00BC4A9F"/>
    <w:rsid w:val="00BD14A3"/>
    <w:rsid w:val="00BD2D90"/>
    <w:rsid w:val="00BD3B02"/>
    <w:rsid w:val="00BE4BC3"/>
    <w:rsid w:val="00BF2144"/>
    <w:rsid w:val="00BF5EA3"/>
    <w:rsid w:val="00C054E6"/>
    <w:rsid w:val="00C12579"/>
    <w:rsid w:val="00C12AD2"/>
    <w:rsid w:val="00C22CD3"/>
    <w:rsid w:val="00C235B8"/>
    <w:rsid w:val="00C40F9B"/>
    <w:rsid w:val="00C477BA"/>
    <w:rsid w:val="00C71853"/>
    <w:rsid w:val="00C819E0"/>
    <w:rsid w:val="00C95AB9"/>
    <w:rsid w:val="00CB5B98"/>
    <w:rsid w:val="00CC650B"/>
    <w:rsid w:val="00CD2AAE"/>
    <w:rsid w:val="00CF5925"/>
    <w:rsid w:val="00D00E4C"/>
    <w:rsid w:val="00D16D6B"/>
    <w:rsid w:val="00D2136F"/>
    <w:rsid w:val="00D43799"/>
    <w:rsid w:val="00D56AE8"/>
    <w:rsid w:val="00D72953"/>
    <w:rsid w:val="00D753EB"/>
    <w:rsid w:val="00D8652D"/>
    <w:rsid w:val="00D912B8"/>
    <w:rsid w:val="00D945E3"/>
    <w:rsid w:val="00D96F6F"/>
    <w:rsid w:val="00DA0CE1"/>
    <w:rsid w:val="00DA445C"/>
    <w:rsid w:val="00DA6A16"/>
    <w:rsid w:val="00DA7144"/>
    <w:rsid w:val="00DA74DF"/>
    <w:rsid w:val="00DB2FC2"/>
    <w:rsid w:val="00DB3D2E"/>
    <w:rsid w:val="00DC3ACB"/>
    <w:rsid w:val="00DC5C14"/>
    <w:rsid w:val="00DC79F3"/>
    <w:rsid w:val="00DD2D49"/>
    <w:rsid w:val="00DE0738"/>
    <w:rsid w:val="00DF4E5A"/>
    <w:rsid w:val="00E06E52"/>
    <w:rsid w:val="00E24A43"/>
    <w:rsid w:val="00E35F50"/>
    <w:rsid w:val="00E51D84"/>
    <w:rsid w:val="00E569BE"/>
    <w:rsid w:val="00E56D34"/>
    <w:rsid w:val="00E57933"/>
    <w:rsid w:val="00E57AE0"/>
    <w:rsid w:val="00E74B80"/>
    <w:rsid w:val="00E85C65"/>
    <w:rsid w:val="00E922DF"/>
    <w:rsid w:val="00EA29E7"/>
    <w:rsid w:val="00EA47F0"/>
    <w:rsid w:val="00EB51CA"/>
    <w:rsid w:val="00EC3EBC"/>
    <w:rsid w:val="00ED2DC0"/>
    <w:rsid w:val="00EE25FD"/>
    <w:rsid w:val="00EE484E"/>
    <w:rsid w:val="00EE57A1"/>
    <w:rsid w:val="00EF4412"/>
    <w:rsid w:val="00F00003"/>
    <w:rsid w:val="00F12B02"/>
    <w:rsid w:val="00F140BC"/>
    <w:rsid w:val="00F20F6B"/>
    <w:rsid w:val="00F27CB9"/>
    <w:rsid w:val="00F315B3"/>
    <w:rsid w:val="00F3732B"/>
    <w:rsid w:val="00F5100D"/>
    <w:rsid w:val="00F51D30"/>
    <w:rsid w:val="00F5680B"/>
    <w:rsid w:val="00F615CB"/>
    <w:rsid w:val="00F75204"/>
    <w:rsid w:val="00FA3AD0"/>
    <w:rsid w:val="00FB1915"/>
    <w:rsid w:val="00FD5316"/>
    <w:rsid w:val="00FF07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622E1"/>
  <w15:chartTrackingRefBased/>
  <w15:docId w15:val="{E82EDC33-89C3-40A7-9B0E-16C3626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33A"/>
    <w:rPr>
      <w:sz w:val="24"/>
    </w:rPr>
  </w:style>
  <w:style w:type="paragraph" w:styleId="Heading1">
    <w:name w:val="heading 1"/>
    <w:basedOn w:val="Normal"/>
    <w:next w:val="Normal"/>
    <w:qFormat/>
    <w:pPr>
      <w:keepNext/>
      <w:jc w:val="center"/>
      <w:outlineLvl w:val="0"/>
    </w:pPr>
    <w:rPr>
      <w:rFonts w:ascii="Palatino" w:hAnsi="Palatino"/>
      <w:b/>
      <w:sz w:val="28"/>
    </w:rPr>
  </w:style>
  <w:style w:type="paragraph" w:styleId="Heading2">
    <w:name w:val="heading 2"/>
    <w:basedOn w:val="Normal"/>
    <w:next w:val="Normal"/>
    <w:link w:val="Heading2Char"/>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Palatino" w:hAnsi="Palatino"/>
    </w:rPr>
  </w:style>
  <w:style w:type="paragraph" w:styleId="BodyTextIndent2">
    <w:name w:val="Body Text Indent 2"/>
    <w:basedOn w:val="Normal"/>
    <w:pPr>
      <w:ind w:left="360"/>
    </w:pPr>
    <w:rPr>
      <w:rFonts w:ascii="Palatino" w:hAnsi="Palatino"/>
    </w:rPr>
  </w:style>
  <w:style w:type="paragraph" w:styleId="BodyText">
    <w:name w:val="Body Text"/>
    <w:basedOn w:val="Normal"/>
    <w:pPr>
      <w:jc w:val="both"/>
    </w:pPr>
    <w:rPr>
      <w:rFonts w:ascii="Palatino" w:hAnsi="Palatino"/>
    </w:rPr>
  </w:style>
  <w:style w:type="paragraph" w:styleId="BodyTextIndent3">
    <w:name w:val="Body Text Indent 3"/>
    <w:basedOn w:val="Normal"/>
    <w:pPr>
      <w:ind w:left="1080" w:hanging="720"/>
    </w:pPr>
    <w:rPr>
      <w:rFonts w:ascii="Palatino" w:hAnsi="Palatin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HEDocID">
    <w:name w:val="FHE DocID"/>
    <w:rPr>
      <w:sz w:val="20"/>
    </w:rPr>
  </w:style>
  <w:style w:type="paragraph" w:customStyle="1" w:styleId="bullet">
    <w:name w:val="bullet"/>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980" w:hanging="260"/>
    </w:pPr>
    <w:rPr>
      <w:rFonts w:ascii="Times" w:hAnsi="Times"/>
    </w:rPr>
  </w:style>
  <w:style w:type="paragraph" w:customStyle="1" w:styleId="A">
    <w:name w:val="A."/>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1440" w:hanging="720"/>
    </w:pPr>
    <w:rPr>
      <w:rFonts w:ascii="Times" w:hAnsi="Times"/>
    </w:rPr>
  </w:style>
  <w:style w:type="paragraph" w:customStyle="1" w:styleId="i">
    <w:name w:val="(i)"/>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2160" w:hanging="720"/>
    </w:pPr>
    <w:rPr>
      <w:rFonts w:ascii="Times" w:hAnsi="Times"/>
    </w:rPr>
  </w:style>
  <w:style w:type="paragraph" w:styleId="Title">
    <w:name w:val="Title"/>
    <w:basedOn w:val="Normal"/>
    <w:qFormat/>
    <w:pPr>
      <w:jc w:val="center"/>
    </w:pPr>
    <w:rPr>
      <w:rFonts w:ascii="Times" w:hAnsi="Times"/>
      <w:b/>
      <w:u w:val="single"/>
    </w:rPr>
  </w:style>
  <w:style w:type="paragraph" w:customStyle="1" w:styleId="romanpara">
    <w:name w:val="roman para"/>
    <w:basedOn w:val="Normal"/>
    <w:pPr>
      <w:tabs>
        <w:tab w:val="left" w:pos="360"/>
      </w:tabs>
      <w:overflowPunct w:val="0"/>
      <w:autoSpaceDE w:val="0"/>
      <w:autoSpaceDN w:val="0"/>
      <w:adjustRightInd w:val="0"/>
      <w:spacing w:before="160"/>
      <w:ind w:left="360" w:hanging="360"/>
      <w:textAlignment w:val="baseline"/>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customStyle="1" w:styleId="DarkList-Accent31">
    <w:name w:val="Dark List - Accent 31"/>
    <w:hidden/>
    <w:uiPriority w:val="71"/>
    <w:rsid w:val="00A41962"/>
    <w:rPr>
      <w:sz w:val="24"/>
    </w:rPr>
  </w:style>
  <w:style w:type="character" w:customStyle="1" w:styleId="DeltaViewInsertion">
    <w:name w:val="DeltaView Insertion"/>
    <w:rsid w:val="00BD4659"/>
    <w:rPr>
      <w:b/>
      <w:bCs/>
      <w:spacing w:val="0"/>
      <w:u w:val="none"/>
    </w:rPr>
  </w:style>
  <w:style w:type="paragraph" w:customStyle="1" w:styleId="ColorfulShading-Accent31">
    <w:name w:val="Colorful Shading - Accent 31"/>
    <w:basedOn w:val="Normal"/>
    <w:uiPriority w:val="34"/>
    <w:qFormat/>
    <w:rsid w:val="00BD4659"/>
    <w:pPr>
      <w:ind w:left="720"/>
      <w:contextualSpacing/>
    </w:pPr>
    <w:rPr>
      <w:rFonts w:ascii="Times New Roman" w:hAnsi="Times New Roman"/>
      <w:szCs w:val="24"/>
    </w:rPr>
  </w:style>
  <w:style w:type="paragraph" w:customStyle="1" w:styleId="LightGrid-Accent31">
    <w:name w:val="Light Grid - Accent 31"/>
    <w:basedOn w:val="Normal"/>
    <w:uiPriority w:val="34"/>
    <w:qFormat/>
    <w:rsid w:val="00842544"/>
    <w:pPr>
      <w:spacing w:after="200"/>
      <w:ind w:left="720"/>
      <w:contextualSpacing/>
    </w:pPr>
    <w:rPr>
      <w:rFonts w:ascii="Cambria" w:eastAsia="Cambria" w:hAnsi="Cambria"/>
    </w:rPr>
  </w:style>
  <w:style w:type="paragraph" w:customStyle="1" w:styleId="CM4">
    <w:name w:val="CM4"/>
    <w:basedOn w:val="Normal"/>
    <w:next w:val="Normal"/>
    <w:rsid w:val="00B57833"/>
    <w:pPr>
      <w:widowControl w:val="0"/>
      <w:autoSpaceDE w:val="0"/>
      <w:autoSpaceDN w:val="0"/>
      <w:adjustRightInd w:val="0"/>
      <w:spacing w:after="75"/>
    </w:pPr>
    <w:rPr>
      <w:rFonts w:ascii="Arial" w:hAnsi="Arial"/>
    </w:rPr>
  </w:style>
  <w:style w:type="paragraph" w:customStyle="1" w:styleId="LightList-Accent31">
    <w:name w:val="Light List - Accent 31"/>
    <w:hidden/>
    <w:uiPriority w:val="71"/>
    <w:rsid w:val="00B57833"/>
    <w:rPr>
      <w:sz w:val="24"/>
    </w:rPr>
  </w:style>
  <w:style w:type="paragraph" w:customStyle="1" w:styleId="paragraph">
    <w:name w:val="paragraph"/>
    <w:basedOn w:val="Normal"/>
    <w:rsid w:val="009A4209"/>
    <w:pPr>
      <w:tabs>
        <w:tab w:val="left" w:pos="720"/>
      </w:tabs>
      <w:spacing w:line="360" w:lineRule="atLeast"/>
      <w:ind w:firstLine="720"/>
    </w:pPr>
    <w:rPr>
      <w:rFonts w:ascii="Times" w:hAnsi="Times"/>
    </w:rPr>
  </w:style>
  <w:style w:type="paragraph" w:customStyle="1" w:styleId="MediumGrid1-Accent21">
    <w:name w:val="Medium Grid 1 - Accent 21"/>
    <w:basedOn w:val="Normal"/>
    <w:uiPriority w:val="34"/>
    <w:qFormat/>
    <w:rsid w:val="00553984"/>
    <w:pPr>
      <w:ind w:left="720"/>
    </w:pPr>
  </w:style>
  <w:style w:type="paragraph" w:customStyle="1" w:styleId="ColorfulList-Accent11">
    <w:name w:val="Colorful List - Accent 11"/>
    <w:basedOn w:val="Normal"/>
    <w:uiPriority w:val="34"/>
    <w:qFormat/>
    <w:rsid w:val="009846E4"/>
    <w:pPr>
      <w:ind w:left="720"/>
    </w:pPr>
  </w:style>
  <w:style w:type="character" w:customStyle="1" w:styleId="FooterChar">
    <w:name w:val="Footer Char"/>
    <w:link w:val="Footer"/>
    <w:uiPriority w:val="99"/>
    <w:rsid w:val="00713FB7"/>
    <w:rPr>
      <w:sz w:val="24"/>
    </w:rPr>
  </w:style>
  <w:style w:type="paragraph" w:customStyle="1" w:styleId="DocID">
    <w:name w:val="DocID"/>
    <w:basedOn w:val="Footer"/>
    <w:next w:val="Footer"/>
    <w:link w:val="DocIDChar"/>
    <w:rsid w:val="00811CB3"/>
    <w:pPr>
      <w:tabs>
        <w:tab w:val="clear" w:pos="4320"/>
        <w:tab w:val="clear" w:pos="8640"/>
      </w:tabs>
    </w:pPr>
    <w:rPr>
      <w:rFonts w:ascii="Times New Roman" w:hAnsi="Times New Roman"/>
      <w:sz w:val="18"/>
    </w:rPr>
  </w:style>
  <w:style w:type="character" w:customStyle="1" w:styleId="Heading2Char">
    <w:name w:val="Heading 2 Char"/>
    <w:link w:val="Heading2"/>
    <w:rsid w:val="00811CB3"/>
    <w:rPr>
      <w:rFonts w:ascii="Times New Roman" w:hAnsi="Times New Roman"/>
      <w:b/>
      <w:sz w:val="24"/>
    </w:rPr>
  </w:style>
  <w:style w:type="character" w:customStyle="1" w:styleId="DocIDChar">
    <w:name w:val="DocID Char"/>
    <w:link w:val="DocID"/>
    <w:rsid w:val="00811CB3"/>
    <w:rPr>
      <w:rFonts w:ascii="Times New Roman" w:hAnsi="Times New Roman"/>
      <w:b w:val="0"/>
      <w:sz w:val="18"/>
    </w:rPr>
  </w:style>
  <w:style w:type="paragraph" w:styleId="ListParagraph">
    <w:name w:val="List Paragraph"/>
    <w:basedOn w:val="Normal"/>
    <w:uiPriority w:val="63"/>
    <w:qFormat/>
    <w:rsid w:val="00082BAC"/>
    <w:pPr>
      <w:ind w:left="720"/>
    </w:pPr>
  </w:style>
  <w:style w:type="character" w:customStyle="1" w:styleId="UnresolvedMention1">
    <w:name w:val="Unresolved Mention1"/>
    <w:uiPriority w:val="99"/>
    <w:semiHidden/>
    <w:unhideWhenUsed/>
    <w:rsid w:val="00670355"/>
    <w:rPr>
      <w:color w:val="605E5C"/>
      <w:shd w:val="clear" w:color="auto" w:fill="E1DFDD"/>
    </w:rPr>
  </w:style>
  <w:style w:type="paragraph" w:customStyle="1" w:styleId="Default">
    <w:name w:val="Default"/>
    <w:rsid w:val="00031A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5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f.mit.edu/wire-transfer-pay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re-transfers@mit.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tnano.mit.edu/form/mit-nano-user-inquiry-f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B416EB037C94AA76B1D1BCDF345A5" ma:contentTypeVersion="2" ma:contentTypeDescription="Create a new document." ma:contentTypeScope="" ma:versionID="cf819d712d49c1d0952ea45e5978f0c2">
  <xsd:schema xmlns:xsd="http://www.w3.org/2001/XMLSchema" xmlns:xs="http://www.w3.org/2001/XMLSchema" xmlns:p="http://schemas.microsoft.com/office/2006/metadata/properties" xmlns:ns3="b9547031-0b8e-4197-a3d1-3feb19698173" targetNamespace="http://schemas.microsoft.com/office/2006/metadata/properties" ma:root="true" ma:fieldsID="694ed425c5642908acbfdb2eedf7b310" ns3:_="">
    <xsd:import namespace="b9547031-0b8e-4197-a3d1-3feb1969817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47031-0b8e-4197-a3d1-3feb19698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EA8-8BA3-42FF-A7F8-C1A3AC3B8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47031-0b8e-4197-a3d1-3feb19698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0D7AF-0AB3-497E-82F7-B88A294AA4E1}">
  <ds:schemaRefs>
    <ds:schemaRef ds:uri="http://schemas.microsoft.com/sharepoint/v3/contenttype/forms"/>
  </ds:schemaRefs>
</ds:datastoreItem>
</file>

<file path=customXml/itemProps3.xml><?xml version="1.0" encoding="utf-8"?>
<ds:datastoreItem xmlns:ds="http://schemas.openxmlformats.org/officeDocument/2006/customXml" ds:itemID="{3F86996F-5B4B-41BA-A3D0-CD6CB2C3B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B5101-7630-4A19-8F30-AD22A5BC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Ford•MOA</vt:lpstr>
    </vt:vector>
  </TitlesOfParts>
  <Company>MIT</Company>
  <LinksUpToDate>false</LinksUpToDate>
  <CharactersWithSpaces>20049</CharactersWithSpaces>
  <SharedDoc>false</SharedDoc>
  <HLinks>
    <vt:vector size="12" baseType="variant">
      <vt:variant>
        <vt:i4>7340129</vt:i4>
      </vt:variant>
      <vt:variant>
        <vt:i4>3</vt:i4>
      </vt:variant>
      <vt:variant>
        <vt:i4>0</vt:i4>
      </vt:variant>
      <vt:variant>
        <vt:i4>5</vt:i4>
      </vt:variant>
      <vt:variant>
        <vt:lpwstr>https://vpf.mit.edu/wire-transfer-payments</vt:lpwstr>
      </vt:variant>
      <vt:variant>
        <vt:lpwstr/>
      </vt:variant>
      <vt:variant>
        <vt:i4>2162762</vt:i4>
      </vt:variant>
      <vt:variant>
        <vt:i4>0</vt:i4>
      </vt:variant>
      <vt:variant>
        <vt:i4>0</vt:i4>
      </vt:variant>
      <vt:variant>
        <vt:i4>5</vt:i4>
      </vt:variant>
      <vt:variant>
        <vt:lpwstr>mailto:wire-transfers@mit.edu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Ford•MOA</dc:title>
  <dc:subject/>
  <dc:creator>Sam Crooks</dc:creator>
  <cp:keywords/>
  <dc:description/>
  <cp:lastModifiedBy>Kathy Boisvert</cp:lastModifiedBy>
  <cp:revision>2</cp:revision>
  <cp:lastPrinted>2013-07-18T16:38:00Z</cp:lastPrinted>
  <dcterms:created xsi:type="dcterms:W3CDTF">2023-08-08T18:32:00Z</dcterms:created>
  <dcterms:modified xsi:type="dcterms:W3CDTF">2023-08-08T18:32:00Z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19/397025.2</vt:lpwstr>
  </property>
  <property fmtid="{D5CDD505-2E9C-101B-9397-08002B2CF9AE}" pid="3" name="CUS_DocIDString">
    <vt:lpwstr>889042.v1</vt:lpwstr>
  </property>
  <property fmtid="{D5CDD505-2E9C-101B-9397-08002B2CF9AE}" pid="4" name="CUS_DocIDChunk0">
    <vt:lpwstr>889042.v1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0x010100C62B416EB037C94AA76B1D1BCDF345A5</vt:lpwstr>
  </property>
</Properties>
</file>